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horzAnchor="page" w:tblpX="171" w:tblpY="-1440"/>
        <w:tblW w:w="19415" w:type="dxa"/>
        <w:tblLook w:val="04A0" w:firstRow="1" w:lastRow="0" w:firstColumn="1" w:lastColumn="0" w:noHBand="0" w:noVBand="1"/>
      </w:tblPr>
      <w:tblGrid>
        <w:gridCol w:w="1228"/>
        <w:gridCol w:w="3587"/>
        <w:gridCol w:w="10206"/>
        <w:gridCol w:w="4394"/>
      </w:tblGrid>
      <w:tr w:rsidR="00F23EEB" w:rsidRPr="00327E65" w14:paraId="5114233F" w14:textId="4F772995" w:rsidTr="007F3EF8">
        <w:trPr>
          <w:trHeight w:val="300"/>
        </w:trPr>
        <w:tc>
          <w:tcPr>
            <w:tcW w:w="1228" w:type="dxa"/>
            <w:hideMark/>
          </w:tcPr>
          <w:p w14:paraId="1F9AD714" w14:textId="601D586E" w:rsidR="00F23EEB" w:rsidRPr="007F3EF8" w:rsidRDefault="00F23EEB" w:rsidP="5A4FA9A0">
            <w:pPr>
              <w:spacing w:after="0" w:line="240" w:lineRule="auto"/>
              <w:rPr>
                <w:rFonts w:ascii="Arial" w:eastAsia="Arial" w:hAnsi="Arial" w:cs="Arial"/>
                <w:b/>
                <w:bCs/>
                <w:color w:val="000000"/>
                <w:lang w:eastAsia="en-AU"/>
              </w:rPr>
            </w:pPr>
            <w:r w:rsidRPr="007F3EF8">
              <w:rPr>
                <w:rFonts w:ascii="Arial" w:eastAsia="Arial" w:hAnsi="Arial" w:cs="Arial"/>
                <w:b/>
                <w:bCs/>
                <w:color w:val="000000" w:themeColor="text1"/>
                <w:lang w:eastAsia="en-AU"/>
              </w:rPr>
              <w:t xml:space="preserve"> Time</w:t>
            </w:r>
          </w:p>
        </w:tc>
        <w:tc>
          <w:tcPr>
            <w:tcW w:w="3587" w:type="dxa"/>
            <w:hideMark/>
          </w:tcPr>
          <w:p w14:paraId="50D2C9F5" w14:textId="77777777" w:rsidR="00F23EEB" w:rsidRPr="007F3EF8" w:rsidRDefault="00F23EEB" w:rsidP="5A4FA9A0">
            <w:pPr>
              <w:spacing w:after="0" w:line="240" w:lineRule="auto"/>
              <w:rPr>
                <w:rFonts w:ascii="Arial" w:eastAsia="Arial" w:hAnsi="Arial" w:cs="Arial"/>
                <w:b/>
                <w:bCs/>
                <w:color w:val="000000"/>
                <w:lang w:eastAsia="en-AU"/>
              </w:rPr>
            </w:pPr>
            <w:r w:rsidRPr="007F3EF8">
              <w:rPr>
                <w:rFonts w:ascii="Arial" w:eastAsia="Arial" w:hAnsi="Arial" w:cs="Arial"/>
                <w:b/>
                <w:bCs/>
                <w:color w:val="000000" w:themeColor="text1"/>
                <w:lang w:eastAsia="en-AU"/>
              </w:rPr>
              <w:t>Title</w:t>
            </w:r>
          </w:p>
        </w:tc>
        <w:tc>
          <w:tcPr>
            <w:tcW w:w="10206" w:type="dxa"/>
          </w:tcPr>
          <w:p w14:paraId="419AAD4C" w14:textId="77777777" w:rsidR="00F23EEB" w:rsidRPr="007F3EF8" w:rsidRDefault="00F23EEB" w:rsidP="5A4FA9A0">
            <w:pPr>
              <w:spacing w:after="0" w:line="240" w:lineRule="auto"/>
              <w:rPr>
                <w:rFonts w:ascii="Arial" w:eastAsia="Arial" w:hAnsi="Arial" w:cs="Arial"/>
                <w:b/>
                <w:bCs/>
                <w:color w:val="000000"/>
                <w:lang w:eastAsia="en-AU"/>
              </w:rPr>
            </w:pPr>
            <w:r w:rsidRPr="007F3EF8">
              <w:rPr>
                <w:rFonts w:ascii="Arial" w:eastAsia="Arial" w:hAnsi="Arial" w:cs="Arial"/>
                <w:b/>
                <w:bCs/>
                <w:color w:val="000000" w:themeColor="text1"/>
                <w:lang w:eastAsia="en-AU"/>
              </w:rPr>
              <w:t xml:space="preserve">Discusses </w:t>
            </w:r>
          </w:p>
        </w:tc>
        <w:tc>
          <w:tcPr>
            <w:tcW w:w="4394" w:type="dxa"/>
          </w:tcPr>
          <w:p w14:paraId="1E8FA3DD" w14:textId="5C35D17B" w:rsidR="00F23EEB" w:rsidRPr="007F3EF8" w:rsidRDefault="00F23EEB" w:rsidP="5A4FA9A0">
            <w:pPr>
              <w:spacing w:after="0" w:line="240" w:lineRule="auto"/>
              <w:rPr>
                <w:rFonts w:ascii="Arial" w:eastAsia="Arial" w:hAnsi="Arial" w:cs="Arial"/>
                <w:b/>
                <w:bCs/>
                <w:color w:val="000000"/>
                <w:lang w:eastAsia="en-AU"/>
              </w:rPr>
            </w:pPr>
            <w:r w:rsidRPr="007F3EF8">
              <w:rPr>
                <w:rFonts w:ascii="Arial" w:eastAsia="Arial" w:hAnsi="Arial" w:cs="Arial"/>
                <w:b/>
                <w:bCs/>
                <w:color w:val="000000" w:themeColor="text1"/>
                <w:lang w:eastAsia="en-AU"/>
              </w:rPr>
              <w:t>Speaker</w:t>
            </w:r>
          </w:p>
        </w:tc>
      </w:tr>
      <w:tr w:rsidR="00F23EEB" w:rsidRPr="00327E65" w14:paraId="285E37FD" w14:textId="6FC643CE" w:rsidTr="007F3EF8">
        <w:trPr>
          <w:trHeight w:val="509"/>
        </w:trPr>
        <w:tc>
          <w:tcPr>
            <w:tcW w:w="1228" w:type="dxa"/>
            <w:hideMark/>
          </w:tcPr>
          <w:p w14:paraId="0C98F84A" w14:textId="77777777" w:rsidR="00F23EEB" w:rsidRPr="00327E65" w:rsidRDefault="00F23EEB" w:rsidP="5A4FA9A0">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9:00am</w:t>
            </w:r>
          </w:p>
        </w:tc>
        <w:tc>
          <w:tcPr>
            <w:tcW w:w="3587" w:type="dxa"/>
            <w:hideMark/>
          </w:tcPr>
          <w:p w14:paraId="555B1BB0" w14:textId="59C6483C" w:rsidR="00F23EEB" w:rsidRPr="00327E65" w:rsidRDefault="00F23EEB" w:rsidP="5A4FA9A0">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 xml:space="preserve">Welcome </w:t>
            </w:r>
          </w:p>
        </w:tc>
        <w:tc>
          <w:tcPr>
            <w:tcW w:w="10206" w:type="dxa"/>
          </w:tcPr>
          <w:p w14:paraId="23421AB0" w14:textId="47C10243" w:rsidR="00F23EEB" w:rsidRPr="00327E65" w:rsidRDefault="00A10D3C" w:rsidP="00D95592">
            <w:pPr>
              <w:spacing w:after="0" w:line="240" w:lineRule="auto"/>
              <w:rPr>
                <w:rFonts w:ascii="Arial" w:eastAsia="Arial" w:hAnsi="Arial" w:cs="Arial"/>
                <w:color w:val="000000"/>
                <w:lang w:eastAsia="en-AU"/>
              </w:rPr>
            </w:pPr>
            <w:r w:rsidRPr="00A10D3C">
              <w:rPr>
                <w:rFonts w:ascii="Arial" w:eastAsia="Arial" w:hAnsi="Arial" w:cs="Arial"/>
                <w:color w:val="000000" w:themeColor="text1"/>
                <w:lang w:eastAsia="en-AU"/>
              </w:rPr>
              <w:t xml:space="preserve">We’re excited to welcome Aussie Comedy legend Tim Ferguson as our Conference MC this year. Tim will kickstart the day at 9am sharp with an introduction, reflection and quick housekeeping. </w:t>
            </w:r>
          </w:p>
        </w:tc>
        <w:tc>
          <w:tcPr>
            <w:tcW w:w="4394" w:type="dxa"/>
          </w:tcPr>
          <w:p w14:paraId="3C2FDD70" w14:textId="5399C0DC" w:rsidR="00F23EEB" w:rsidRPr="00327E65" w:rsidRDefault="00F23EEB" w:rsidP="5A4FA9A0">
            <w:pPr>
              <w:spacing w:after="0" w:line="240" w:lineRule="auto"/>
              <w:rPr>
                <w:rFonts w:ascii="Arial" w:eastAsia="Arial" w:hAnsi="Arial" w:cs="Arial"/>
                <w:color w:val="000000"/>
                <w:lang w:eastAsia="en-AU"/>
              </w:rPr>
            </w:pPr>
            <w:r>
              <w:rPr>
                <w:rFonts w:ascii="Arial" w:eastAsia="Arial" w:hAnsi="Arial" w:cs="Arial"/>
                <w:color w:val="000000"/>
                <w:lang w:eastAsia="en-AU"/>
              </w:rPr>
              <w:t>Tim Ferguson</w:t>
            </w:r>
          </w:p>
        </w:tc>
      </w:tr>
      <w:tr w:rsidR="00CF5612" w:rsidRPr="00327E65" w14:paraId="36E3BB42" w14:textId="274F79F5" w:rsidTr="007F3EF8">
        <w:trPr>
          <w:trHeight w:val="570"/>
        </w:trPr>
        <w:tc>
          <w:tcPr>
            <w:tcW w:w="1228" w:type="dxa"/>
          </w:tcPr>
          <w:p w14:paraId="4196BFF3" w14:textId="657A09FF"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9.</w:t>
            </w:r>
            <w:r>
              <w:rPr>
                <w:rFonts w:ascii="Arial" w:eastAsia="Arial" w:hAnsi="Arial" w:cs="Arial"/>
                <w:color w:val="000000" w:themeColor="text1"/>
                <w:lang w:eastAsia="en-AU"/>
              </w:rPr>
              <w:t>10</w:t>
            </w:r>
            <w:r w:rsidRPr="00327E65">
              <w:rPr>
                <w:rFonts w:ascii="Arial" w:eastAsia="Arial" w:hAnsi="Arial" w:cs="Arial"/>
                <w:color w:val="000000" w:themeColor="text1"/>
                <w:lang w:eastAsia="en-AU"/>
              </w:rPr>
              <w:t>am</w:t>
            </w:r>
          </w:p>
        </w:tc>
        <w:tc>
          <w:tcPr>
            <w:tcW w:w="3587" w:type="dxa"/>
          </w:tcPr>
          <w:p w14:paraId="15AAAFE1" w14:textId="55C9F909"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 xml:space="preserve">Welcome to Country </w:t>
            </w:r>
          </w:p>
        </w:tc>
        <w:tc>
          <w:tcPr>
            <w:tcW w:w="10206" w:type="dxa"/>
          </w:tcPr>
          <w:p w14:paraId="5029F898" w14:textId="2E6C46DE"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 xml:space="preserve">Official </w:t>
            </w:r>
            <w:r>
              <w:rPr>
                <w:rFonts w:ascii="Arial" w:eastAsia="Arial" w:hAnsi="Arial" w:cs="Arial"/>
                <w:color w:val="000000" w:themeColor="text1"/>
                <w:lang w:eastAsia="en-AU"/>
              </w:rPr>
              <w:t>W</w:t>
            </w:r>
            <w:r w:rsidRPr="00327E65">
              <w:rPr>
                <w:rFonts w:ascii="Arial" w:eastAsia="Arial" w:hAnsi="Arial" w:cs="Arial"/>
                <w:color w:val="000000" w:themeColor="text1"/>
                <w:lang w:eastAsia="en-AU"/>
              </w:rPr>
              <w:t xml:space="preserve">elcome to </w:t>
            </w:r>
            <w:r>
              <w:rPr>
                <w:rFonts w:ascii="Arial" w:eastAsia="Arial" w:hAnsi="Arial" w:cs="Arial"/>
                <w:color w:val="000000" w:themeColor="text1"/>
                <w:lang w:eastAsia="en-AU"/>
              </w:rPr>
              <w:t>C</w:t>
            </w:r>
            <w:r w:rsidRPr="00327E65">
              <w:rPr>
                <w:rFonts w:ascii="Arial" w:eastAsia="Arial" w:hAnsi="Arial" w:cs="Arial"/>
                <w:color w:val="000000" w:themeColor="text1"/>
                <w:lang w:eastAsia="en-AU"/>
              </w:rPr>
              <w:t xml:space="preserve">ountry </w:t>
            </w:r>
          </w:p>
        </w:tc>
        <w:tc>
          <w:tcPr>
            <w:tcW w:w="4394" w:type="dxa"/>
          </w:tcPr>
          <w:p w14:paraId="77A3C9C4" w14:textId="6288C71A"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 xml:space="preserve">Brendan Kerrin </w:t>
            </w:r>
          </w:p>
          <w:p w14:paraId="78B167F1" w14:textId="15807298" w:rsidR="00CF5612" w:rsidRPr="00327E65" w:rsidRDefault="00CF5612" w:rsidP="00CF5612">
            <w:pPr>
              <w:spacing w:after="0" w:line="240" w:lineRule="auto"/>
              <w:rPr>
                <w:rFonts w:ascii="Arial" w:eastAsia="Arial" w:hAnsi="Arial" w:cs="Arial"/>
                <w:color w:val="000000"/>
                <w:lang w:eastAsia="en-AU"/>
              </w:rPr>
            </w:pPr>
          </w:p>
        </w:tc>
      </w:tr>
      <w:tr w:rsidR="00CF5612" w:rsidRPr="00327E65" w14:paraId="3EA64011" w14:textId="04BA0613" w:rsidTr="007F3EF8">
        <w:trPr>
          <w:trHeight w:val="570"/>
        </w:trPr>
        <w:tc>
          <w:tcPr>
            <w:tcW w:w="1228" w:type="dxa"/>
            <w:hideMark/>
          </w:tcPr>
          <w:p w14:paraId="5993AB9E" w14:textId="651B8292"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9.</w:t>
            </w:r>
            <w:r>
              <w:rPr>
                <w:rFonts w:ascii="Arial" w:eastAsia="Arial" w:hAnsi="Arial" w:cs="Arial"/>
                <w:color w:val="000000" w:themeColor="text1"/>
                <w:lang w:eastAsia="en-AU"/>
              </w:rPr>
              <w:t>15</w:t>
            </w:r>
            <w:r w:rsidRPr="00327E65">
              <w:rPr>
                <w:rFonts w:ascii="Arial" w:eastAsia="Arial" w:hAnsi="Arial" w:cs="Arial"/>
                <w:color w:val="000000" w:themeColor="text1"/>
                <w:lang w:eastAsia="en-AU"/>
              </w:rPr>
              <w:t>am</w:t>
            </w:r>
          </w:p>
        </w:tc>
        <w:tc>
          <w:tcPr>
            <w:tcW w:w="3587" w:type="dxa"/>
            <w:hideMark/>
          </w:tcPr>
          <w:p w14:paraId="51E5EBB8" w14:textId="4AE743D3"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themeColor="text1"/>
                <w:lang w:eastAsia="en-AU"/>
              </w:rPr>
              <w:t xml:space="preserve">Official Open </w:t>
            </w:r>
            <w:r w:rsidRPr="00327E65">
              <w:rPr>
                <w:rFonts w:ascii="Arial" w:eastAsia="Arial" w:hAnsi="Arial" w:cs="Arial"/>
                <w:color w:val="000000" w:themeColor="text1"/>
                <w:lang w:eastAsia="en-AU"/>
              </w:rPr>
              <w:t xml:space="preserve"> </w:t>
            </w:r>
          </w:p>
        </w:tc>
        <w:tc>
          <w:tcPr>
            <w:tcW w:w="10206" w:type="dxa"/>
          </w:tcPr>
          <w:p w14:paraId="7C90E06F" w14:textId="7C0761BF"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 xml:space="preserve">Official open by our Chairman Peter Wilson. </w:t>
            </w:r>
          </w:p>
        </w:tc>
        <w:tc>
          <w:tcPr>
            <w:tcW w:w="4394" w:type="dxa"/>
          </w:tcPr>
          <w:p w14:paraId="3FB70F56" w14:textId="5646391A"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 xml:space="preserve">Peter Wilson </w:t>
            </w:r>
          </w:p>
        </w:tc>
      </w:tr>
      <w:tr w:rsidR="00CF5612" w:rsidRPr="00327E65" w14:paraId="1FAD5EF6" w14:textId="71F7BA71" w:rsidTr="007F3EF8">
        <w:trPr>
          <w:trHeight w:val="765"/>
        </w:trPr>
        <w:tc>
          <w:tcPr>
            <w:tcW w:w="1228" w:type="dxa"/>
            <w:hideMark/>
          </w:tcPr>
          <w:p w14:paraId="5906EFD9" w14:textId="46EA4F22"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9:</w:t>
            </w:r>
            <w:r>
              <w:rPr>
                <w:rFonts w:ascii="Arial" w:eastAsia="Arial" w:hAnsi="Arial" w:cs="Arial"/>
                <w:color w:val="000000" w:themeColor="text1"/>
                <w:lang w:eastAsia="en-AU"/>
              </w:rPr>
              <w:t>25</w:t>
            </w:r>
            <w:r w:rsidRPr="00327E65">
              <w:rPr>
                <w:rFonts w:ascii="Arial" w:eastAsia="Arial" w:hAnsi="Arial" w:cs="Arial"/>
                <w:color w:val="000000" w:themeColor="text1"/>
                <w:lang w:eastAsia="en-AU"/>
              </w:rPr>
              <w:t xml:space="preserve">am </w:t>
            </w:r>
          </w:p>
        </w:tc>
        <w:tc>
          <w:tcPr>
            <w:tcW w:w="3587" w:type="dxa"/>
          </w:tcPr>
          <w:p w14:paraId="6260FB16" w14:textId="63E058F2" w:rsidR="00CF5612" w:rsidRPr="00327E65" w:rsidRDefault="00CF5612" w:rsidP="00CF5612">
            <w:pPr>
              <w:spacing w:after="0" w:line="240" w:lineRule="auto"/>
              <w:rPr>
                <w:rFonts w:ascii="Arial" w:eastAsia="Arial" w:hAnsi="Arial" w:cs="Arial"/>
                <w:color w:val="000000"/>
                <w:lang w:eastAsia="en-AU"/>
              </w:rPr>
            </w:pPr>
            <w:r w:rsidRPr="002478B7">
              <w:rPr>
                <w:rFonts w:ascii="Arial" w:eastAsia="Arial" w:hAnsi="Arial" w:cs="Arial"/>
                <w:color w:val="000000" w:themeColor="text1"/>
                <w:lang w:eastAsia="en-AU"/>
              </w:rPr>
              <w:t>Am I Disabled Enough? Exploring the Complexity of Disability Experience</w:t>
            </w:r>
          </w:p>
        </w:tc>
        <w:tc>
          <w:tcPr>
            <w:tcW w:w="10206" w:type="dxa"/>
          </w:tcPr>
          <w:p w14:paraId="3C74FA6E" w14:textId="77777777" w:rsidR="00CF5612" w:rsidRPr="002478B7" w:rsidRDefault="00CF5612" w:rsidP="00CF5612">
            <w:pPr>
              <w:spacing w:after="0" w:line="240" w:lineRule="auto"/>
              <w:rPr>
                <w:rFonts w:ascii="Arial" w:eastAsia="Arial" w:hAnsi="Arial" w:cs="Arial"/>
                <w:color w:val="000000" w:themeColor="text1"/>
                <w:lang w:eastAsia="en-AU"/>
              </w:rPr>
            </w:pPr>
            <w:r w:rsidRPr="002478B7">
              <w:rPr>
                <w:rFonts w:ascii="Arial" w:eastAsia="Arial" w:hAnsi="Arial" w:cs="Arial"/>
                <w:color w:val="000000" w:themeColor="text1"/>
                <w:lang w:eastAsia="en-AU"/>
              </w:rPr>
              <w:t>“I often feel like I’m caught between two worlds and wonder if my experiences are ‘disabled enough’.”</w:t>
            </w:r>
          </w:p>
          <w:p w14:paraId="6EB821BA" w14:textId="77777777" w:rsidR="00CF5612" w:rsidRPr="002478B7" w:rsidRDefault="00CF5612" w:rsidP="00CF5612">
            <w:pPr>
              <w:spacing w:after="0" w:line="240" w:lineRule="auto"/>
              <w:rPr>
                <w:rFonts w:ascii="Arial" w:eastAsia="Arial" w:hAnsi="Arial" w:cs="Arial"/>
                <w:color w:val="000000" w:themeColor="text1"/>
                <w:lang w:eastAsia="en-AU"/>
              </w:rPr>
            </w:pPr>
          </w:p>
          <w:p w14:paraId="28F2DF9F" w14:textId="77777777" w:rsidR="00CF5612" w:rsidRPr="002478B7" w:rsidRDefault="00CF5612" w:rsidP="00CF5612">
            <w:pPr>
              <w:spacing w:after="0" w:line="240" w:lineRule="auto"/>
              <w:rPr>
                <w:rFonts w:ascii="Arial" w:eastAsia="Arial" w:hAnsi="Arial" w:cs="Arial"/>
                <w:color w:val="000000" w:themeColor="text1"/>
                <w:lang w:eastAsia="en-AU"/>
              </w:rPr>
            </w:pPr>
            <w:r w:rsidRPr="002478B7">
              <w:rPr>
                <w:rFonts w:ascii="Arial" w:eastAsia="Arial" w:hAnsi="Arial" w:cs="Arial"/>
                <w:color w:val="000000" w:themeColor="text1"/>
                <w:lang w:eastAsia="en-AU"/>
              </w:rPr>
              <w:t>Every experience with disability is as unique as someone’s fingerprint. For some, society’s expectations may leave them feeling ‘not disabled enough’ to access workplace adjustments, but ‘too disabled’ to successful achieve outcomes.</w:t>
            </w:r>
          </w:p>
          <w:p w14:paraId="0879A4C4" w14:textId="77777777" w:rsidR="00CF5612" w:rsidRPr="002478B7" w:rsidRDefault="00CF5612" w:rsidP="00CF5612">
            <w:pPr>
              <w:spacing w:after="0" w:line="240" w:lineRule="auto"/>
              <w:rPr>
                <w:rFonts w:ascii="Arial" w:eastAsia="Arial" w:hAnsi="Arial" w:cs="Arial"/>
                <w:color w:val="000000" w:themeColor="text1"/>
                <w:lang w:eastAsia="en-AU"/>
              </w:rPr>
            </w:pPr>
          </w:p>
          <w:p w14:paraId="378EEEB5" w14:textId="3DB2AA0D" w:rsidR="00CF5612" w:rsidRPr="00327E65" w:rsidRDefault="00CF5612" w:rsidP="00CF5612">
            <w:pPr>
              <w:spacing w:before="120" w:after="120" w:line="240" w:lineRule="auto"/>
              <w:rPr>
                <w:rFonts w:ascii="Arial" w:eastAsia="Arial" w:hAnsi="Arial" w:cs="Arial"/>
                <w:lang w:eastAsia="en-AU"/>
              </w:rPr>
            </w:pPr>
            <w:r w:rsidRPr="002478B7">
              <w:rPr>
                <w:rFonts w:ascii="Arial" w:eastAsia="Arial" w:hAnsi="Arial" w:cs="Arial"/>
                <w:color w:val="000000" w:themeColor="text1"/>
                <w:lang w:eastAsia="en-AU"/>
              </w:rPr>
              <w:t>In this panel discussion, we will hear from people with lived experience on the battle between societal expectations and perceptions and navigating one’s own identity. Panellists will share their experiences, knowledge, and insights on creating a psychologically safe work environments, how managers and organisations can support, and the power that comes when you control the narrative.</w:t>
            </w:r>
          </w:p>
        </w:tc>
        <w:tc>
          <w:tcPr>
            <w:tcW w:w="4394" w:type="dxa"/>
          </w:tcPr>
          <w:p w14:paraId="103292A7" w14:textId="7C77777A" w:rsidR="00CF5612" w:rsidRPr="002478B7" w:rsidRDefault="00CF5612" w:rsidP="00CF5612">
            <w:pPr>
              <w:pStyle w:val="ListParagraph"/>
              <w:numPr>
                <w:ilvl w:val="0"/>
                <w:numId w:val="25"/>
              </w:numPr>
              <w:spacing w:after="160" w:line="259" w:lineRule="auto"/>
              <w:rPr>
                <w:rFonts w:ascii="Arial" w:hAnsi="Arial" w:cs="Arial"/>
              </w:rPr>
            </w:pPr>
            <w:r w:rsidRPr="002478B7">
              <w:rPr>
                <w:rFonts w:ascii="Arial" w:hAnsi="Arial" w:cs="Arial"/>
              </w:rPr>
              <w:t>Dr Lisa Grech</w:t>
            </w:r>
          </w:p>
          <w:p w14:paraId="7A605D31" w14:textId="77777777" w:rsidR="00CF5612" w:rsidRDefault="00CF5612" w:rsidP="00CF5612">
            <w:pPr>
              <w:pStyle w:val="ListParagraph"/>
              <w:numPr>
                <w:ilvl w:val="0"/>
                <w:numId w:val="25"/>
              </w:numPr>
              <w:spacing w:after="160" w:line="259" w:lineRule="auto"/>
              <w:rPr>
                <w:rFonts w:ascii="Arial" w:hAnsi="Arial" w:cs="Arial"/>
              </w:rPr>
            </w:pPr>
            <w:r w:rsidRPr="002478B7">
              <w:rPr>
                <w:rFonts w:ascii="Arial" w:hAnsi="Arial" w:cs="Arial"/>
              </w:rPr>
              <w:t>Kat Crewes, Aurecon Group</w:t>
            </w:r>
          </w:p>
          <w:p w14:paraId="23CF38BB" w14:textId="6BCFC550" w:rsidR="00CF5612" w:rsidRPr="00D37C1B" w:rsidRDefault="00CF5612" w:rsidP="00CF5612">
            <w:pPr>
              <w:pStyle w:val="ListParagraph"/>
              <w:numPr>
                <w:ilvl w:val="0"/>
                <w:numId w:val="25"/>
              </w:numPr>
              <w:spacing w:after="160" w:line="259" w:lineRule="auto"/>
              <w:rPr>
                <w:rFonts w:ascii="Arial" w:hAnsi="Arial" w:cs="Arial"/>
              </w:rPr>
            </w:pPr>
            <w:r>
              <w:rPr>
                <w:rFonts w:ascii="Arial" w:hAnsi="Arial" w:cs="Arial"/>
              </w:rPr>
              <w:t>Tim Ferguson</w:t>
            </w:r>
          </w:p>
        </w:tc>
      </w:tr>
      <w:tr w:rsidR="00CF5612" w:rsidRPr="00327E65" w14:paraId="241F9011" w14:textId="0C5AEEDC" w:rsidTr="007F3EF8">
        <w:trPr>
          <w:trHeight w:val="440"/>
        </w:trPr>
        <w:tc>
          <w:tcPr>
            <w:tcW w:w="1228" w:type="dxa"/>
            <w:hideMark/>
          </w:tcPr>
          <w:p w14:paraId="6E69A11C" w14:textId="24DB70F3" w:rsidR="00CF5612" w:rsidRPr="00327E65" w:rsidRDefault="00CF5612" w:rsidP="00CF5612">
            <w:pPr>
              <w:spacing w:line="240" w:lineRule="auto"/>
              <w:rPr>
                <w:rFonts w:ascii="Arial" w:eastAsia="Arial" w:hAnsi="Arial" w:cs="Arial"/>
                <w:color w:val="000000" w:themeColor="text1"/>
                <w:lang w:eastAsia="en-AU"/>
              </w:rPr>
            </w:pPr>
            <w:r w:rsidRPr="00327E65">
              <w:rPr>
                <w:rFonts w:ascii="Arial" w:eastAsia="Arial" w:hAnsi="Arial" w:cs="Arial"/>
                <w:color w:val="000000" w:themeColor="text1"/>
                <w:lang w:eastAsia="en-AU"/>
              </w:rPr>
              <w:t xml:space="preserve">10:15am </w:t>
            </w:r>
          </w:p>
        </w:tc>
        <w:tc>
          <w:tcPr>
            <w:tcW w:w="3587" w:type="dxa"/>
            <w:hideMark/>
          </w:tcPr>
          <w:p w14:paraId="702FC3D2" w14:textId="54941318" w:rsidR="00CF5612" w:rsidRPr="00327E65" w:rsidRDefault="00CF5612" w:rsidP="00CF5612">
            <w:pPr>
              <w:spacing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Sponsor presentation </w:t>
            </w:r>
          </w:p>
        </w:tc>
        <w:tc>
          <w:tcPr>
            <w:tcW w:w="10206" w:type="dxa"/>
          </w:tcPr>
          <w:p w14:paraId="239B5909" w14:textId="602CA234" w:rsidR="00CF5612" w:rsidRPr="00327E65" w:rsidRDefault="00CF5612" w:rsidP="0091248E">
            <w:pPr>
              <w:rPr>
                <w:rFonts w:ascii="Arial" w:eastAsia="Arial" w:hAnsi="Arial" w:cs="Arial"/>
                <w:color w:val="000000" w:themeColor="text1"/>
                <w:lang w:eastAsia="en-AU"/>
              </w:rPr>
            </w:pPr>
            <w:r w:rsidRPr="00327E65">
              <w:rPr>
                <w:rFonts w:ascii="Arial" w:eastAsia="Arial" w:hAnsi="Arial" w:cs="Arial"/>
                <w:color w:val="000000" w:themeColor="text1"/>
                <w:lang w:eastAsia="en-AU"/>
              </w:rPr>
              <w:t xml:space="preserve"> </w:t>
            </w:r>
            <w:r w:rsidR="0091248E" w:rsidRPr="0091248E">
              <w:rPr>
                <w:rFonts w:ascii="Arial" w:eastAsia="Arial" w:hAnsi="Arial" w:cs="Arial"/>
                <w:color w:val="000000" w:themeColor="text1"/>
                <w:lang w:eastAsia="en-AU"/>
              </w:rPr>
              <w:t>We’re excited to welcome back Tony Abrahams, Co-founder and CEO of Ai Media who will share Ai Media’s knowledge and experience in building an accessible community.</w:t>
            </w:r>
          </w:p>
        </w:tc>
        <w:tc>
          <w:tcPr>
            <w:tcW w:w="4394" w:type="dxa"/>
          </w:tcPr>
          <w:p w14:paraId="6FECD5BD" w14:textId="43530B30" w:rsidR="00CF5612" w:rsidRPr="00327E65" w:rsidRDefault="00CF5612" w:rsidP="00CF5612">
            <w:pPr>
              <w:spacing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Tony Abrahams, Ai Media </w:t>
            </w:r>
          </w:p>
        </w:tc>
      </w:tr>
      <w:tr w:rsidR="00CF5612" w:rsidRPr="00327E65" w14:paraId="70651FFF" w14:textId="5365A6E3" w:rsidTr="007F3EF8">
        <w:trPr>
          <w:trHeight w:val="360"/>
        </w:trPr>
        <w:tc>
          <w:tcPr>
            <w:tcW w:w="1228" w:type="dxa"/>
            <w:hideMark/>
          </w:tcPr>
          <w:p w14:paraId="59F346C0" w14:textId="1188EB5A"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10:25am</w:t>
            </w:r>
          </w:p>
        </w:tc>
        <w:tc>
          <w:tcPr>
            <w:tcW w:w="3587" w:type="dxa"/>
            <w:hideMark/>
          </w:tcPr>
          <w:p w14:paraId="1BF9669E" w14:textId="77777777"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Morning Tea break</w:t>
            </w:r>
          </w:p>
        </w:tc>
        <w:tc>
          <w:tcPr>
            <w:tcW w:w="10206" w:type="dxa"/>
          </w:tcPr>
          <w:p w14:paraId="49E26B47" w14:textId="241290C1" w:rsidR="00CF5612" w:rsidRPr="00327E65" w:rsidRDefault="0091248E" w:rsidP="00CF5612">
            <w:pPr>
              <w:spacing w:after="0" w:line="240" w:lineRule="auto"/>
              <w:rPr>
                <w:rFonts w:ascii="Arial" w:eastAsia="Arial" w:hAnsi="Arial" w:cs="Arial"/>
                <w:color w:val="000000"/>
                <w:lang w:eastAsia="en-AU"/>
              </w:rPr>
            </w:pPr>
            <w:r w:rsidRPr="0091248E">
              <w:rPr>
                <w:rFonts w:ascii="Arial" w:eastAsia="Arial" w:hAnsi="Arial" w:cs="Arial"/>
                <w:color w:val="000000"/>
                <w:lang w:eastAsia="en-AU"/>
              </w:rPr>
              <w:t>We welcome everyone to break for Morning Tea. For in-person attendees, we encourage you to use this time to network and enjoy the Morning Tea we have provided. For virtual attendees, we encourage you to use this time to grab something to eat and have a screen break.</w:t>
            </w:r>
          </w:p>
        </w:tc>
        <w:tc>
          <w:tcPr>
            <w:tcW w:w="4394" w:type="dxa"/>
          </w:tcPr>
          <w:p w14:paraId="3A2A39D1" w14:textId="77777777" w:rsidR="00CF5612" w:rsidRPr="00327E65" w:rsidRDefault="00CF5612" w:rsidP="00CF5612">
            <w:pPr>
              <w:spacing w:after="0" w:line="240" w:lineRule="auto"/>
              <w:rPr>
                <w:rFonts w:ascii="Arial" w:eastAsia="Arial" w:hAnsi="Arial" w:cs="Arial"/>
                <w:color w:val="000000"/>
                <w:lang w:eastAsia="en-AU"/>
              </w:rPr>
            </w:pPr>
          </w:p>
        </w:tc>
      </w:tr>
      <w:tr w:rsidR="00CF5612" w:rsidRPr="00327E65" w14:paraId="07870CC7" w14:textId="6D8C2DE0" w:rsidTr="007F3EF8">
        <w:trPr>
          <w:trHeight w:val="412"/>
        </w:trPr>
        <w:tc>
          <w:tcPr>
            <w:tcW w:w="1228" w:type="dxa"/>
          </w:tcPr>
          <w:p w14:paraId="5DD48C2F" w14:textId="4CB9A3B3"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10:50am</w:t>
            </w:r>
          </w:p>
        </w:tc>
        <w:tc>
          <w:tcPr>
            <w:tcW w:w="3587" w:type="dxa"/>
          </w:tcPr>
          <w:p w14:paraId="74F7AF34" w14:textId="391C964F"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 xml:space="preserve">MC welcomes everyone back </w:t>
            </w:r>
          </w:p>
        </w:tc>
        <w:tc>
          <w:tcPr>
            <w:tcW w:w="10206" w:type="dxa"/>
          </w:tcPr>
          <w:p w14:paraId="5D096715" w14:textId="7BB766F0"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lang w:eastAsia="en-AU"/>
              </w:rPr>
              <w:t xml:space="preserve"> </w:t>
            </w:r>
          </w:p>
        </w:tc>
        <w:tc>
          <w:tcPr>
            <w:tcW w:w="4394" w:type="dxa"/>
          </w:tcPr>
          <w:p w14:paraId="2993A878" w14:textId="0A7F5205" w:rsidR="00CF5612" w:rsidRPr="00327E65" w:rsidRDefault="00CF5612" w:rsidP="00CF5612">
            <w:pPr>
              <w:rPr>
                <w:rFonts w:ascii="Arial" w:eastAsia="Arial" w:hAnsi="Arial" w:cs="Arial"/>
                <w:color w:val="000000"/>
                <w:lang w:eastAsia="en-AU"/>
              </w:rPr>
            </w:pPr>
            <w:r>
              <w:rPr>
                <w:rFonts w:ascii="Arial" w:eastAsia="Arial" w:hAnsi="Arial" w:cs="Arial"/>
                <w:color w:val="000000"/>
                <w:lang w:eastAsia="en-AU"/>
              </w:rPr>
              <w:t>Tim Ferguson</w:t>
            </w:r>
          </w:p>
        </w:tc>
      </w:tr>
      <w:tr w:rsidR="00CF5612" w:rsidRPr="00327E65" w14:paraId="4F3958F3" w14:textId="075B21D6" w:rsidTr="007F3EF8">
        <w:trPr>
          <w:trHeight w:val="791"/>
        </w:trPr>
        <w:tc>
          <w:tcPr>
            <w:tcW w:w="1228" w:type="dxa"/>
          </w:tcPr>
          <w:p w14:paraId="7F1B08CC" w14:textId="12EEE0E7" w:rsidR="00CF5612" w:rsidRPr="00327E65" w:rsidRDefault="00CF5612" w:rsidP="00CF5612">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10.55am</w:t>
            </w:r>
          </w:p>
        </w:tc>
        <w:tc>
          <w:tcPr>
            <w:tcW w:w="3587" w:type="dxa"/>
          </w:tcPr>
          <w:p w14:paraId="2ABFE08D" w14:textId="17BA1AA0" w:rsidR="00CF5612" w:rsidRDefault="00CF5612" w:rsidP="00CF5612">
            <w:pPr>
              <w:spacing w:line="240" w:lineRule="auto"/>
              <w:rPr>
                <w:rFonts w:ascii="Arial" w:eastAsia="Arial" w:hAnsi="Arial" w:cs="Arial"/>
                <w:color w:val="000000" w:themeColor="text1"/>
                <w:lang w:eastAsia="en-AU"/>
              </w:rPr>
            </w:pPr>
            <w:r w:rsidRPr="00ED3CEF">
              <w:rPr>
                <w:rFonts w:ascii="Arial" w:eastAsia="Arial" w:hAnsi="Arial" w:cs="Arial"/>
                <w:color w:val="000000" w:themeColor="text1"/>
                <w:lang w:eastAsia="en-AU"/>
              </w:rPr>
              <w:t>Finding your voice: Storytelling as a Tool for Disability Inclusion</w:t>
            </w:r>
          </w:p>
        </w:tc>
        <w:tc>
          <w:tcPr>
            <w:tcW w:w="10206" w:type="dxa"/>
          </w:tcPr>
          <w:p w14:paraId="4929281F" w14:textId="1CD17F5B" w:rsidR="00CF5612" w:rsidRPr="00ED3CEF" w:rsidRDefault="00CF5612" w:rsidP="00CF5612">
            <w:pPr>
              <w:spacing w:line="240" w:lineRule="auto"/>
              <w:rPr>
                <w:rFonts w:ascii="Arial" w:eastAsia="Arial" w:hAnsi="Arial" w:cs="Arial"/>
                <w:color w:val="000000" w:themeColor="text1"/>
                <w:lang w:eastAsia="en-AU"/>
              </w:rPr>
            </w:pPr>
            <w:r w:rsidRPr="00ED3CEF">
              <w:rPr>
                <w:rFonts w:ascii="Arial" w:eastAsia="Arial" w:hAnsi="Arial" w:cs="Arial"/>
                <w:color w:val="000000" w:themeColor="text1"/>
                <w:lang w:eastAsia="en-AU"/>
              </w:rPr>
              <w:t>Improve your impact through storytelling. Our keynote speaker will guide you through storytelling to bring people on the inclusion journey and deliver impact in the workplace.</w:t>
            </w:r>
          </w:p>
          <w:p w14:paraId="1E165957" w14:textId="4AF4F831" w:rsidR="00CF5612" w:rsidRPr="00C6116A" w:rsidRDefault="00CF5612" w:rsidP="00CF5612">
            <w:pPr>
              <w:spacing w:after="0" w:line="240" w:lineRule="auto"/>
              <w:rPr>
                <w:rFonts w:ascii="Arial" w:eastAsiaTheme="minorHAnsi" w:hAnsi="Arial"/>
                <w:sz w:val="22"/>
                <w:szCs w:val="22"/>
              </w:rPr>
            </w:pPr>
            <w:r w:rsidRPr="00ED3CEF">
              <w:rPr>
                <w:rFonts w:ascii="Arial" w:eastAsia="Arial" w:hAnsi="Arial" w:cs="Arial"/>
                <w:color w:val="000000" w:themeColor="text1"/>
                <w:lang w:eastAsia="en-AU"/>
              </w:rPr>
              <w:t>This session will also cover how Disability Employee Network Chairs can support disability initiatives and help drive the desired impact and change throughout the business.</w:t>
            </w:r>
          </w:p>
        </w:tc>
        <w:tc>
          <w:tcPr>
            <w:tcW w:w="4394" w:type="dxa"/>
          </w:tcPr>
          <w:p w14:paraId="5A6E2975" w14:textId="7DF58A01" w:rsidR="00CF5612" w:rsidRPr="00ED3CEF" w:rsidRDefault="00CF5612" w:rsidP="00CF5612">
            <w:pPr>
              <w:rPr>
                <w:rFonts w:ascii="Arial" w:eastAsia="Arial" w:hAnsi="Arial" w:cs="Arial"/>
                <w:color w:val="000000"/>
                <w:lang w:eastAsia="en-AU"/>
              </w:rPr>
            </w:pPr>
            <w:r w:rsidRPr="00ED3CEF">
              <w:rPr>
                <w:rFonts w:ascii="Arial" w:eastAsia="Arial" w:hAnsi="Arial" w:cs="Arial"/>
                <w:color w:val="000000" w:themeColor="text1"/>
                <w:lang w:eastAsia="en-AU"/>
              </w:rPr>
              <w:t xml:space="preserve">Nakul Gaur, Global ERG Lead at Unilever </w:t>
            </w:r>
          </w:p>
        </w:tc>
      </w:tr>
      <w:tr w:rsidR="00CF5612" w:rsidRPr="00327E65" w14:paraId="51D59BD4" w14:textId="77777777" w:rsidTr="007F3EF8">
        <w:trPr>
          <w:trHeight w:val="791"/>
        </w:trPr>
        <w:tc>
          <w:tcPr>
            <w:tcW w:w="1228" w:type="dxa"/>
          </w:tcPr>
          <w:p w14:paraId="3F6091A0" w14:textId="53B89C58" w:rsidR="00CF5612" w:rsidRDefault="00CF5612" w:rsidP="00CF5612">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11:30pm </w:t>
            </w:r>
          </w:p>
        </w:tc>
        <w:tc>
          <w:tcPr>
            <w:tcW w:w="3587" w:type="dxa"/>
          </w:tcPr>
          <w:p w14:paraId="2AE5FF5D" w14:textId="190DCB31" w:rsidR="00CF5612" w:rsidRPr="00ED3CEF" w:rsidRDefault="00CF5612" w:rsidP="00CF5612">
            <w:pPr>
              <w:spacing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Sponsor presentation </w:t>
            </w:r>
          </w:p>
        </w:tc>
        <w:tc>
          <w:tcPr>
            <w:tcW w:w="10206" w:type="dxa"/>
          </w:tcPr>
          <w:p w14:paraId="5482504D" w14:textId="3071BEEE" w:rsidR="00CF5612" w:rsidRPr="00ED3CEF" w:rsidRDefault="001F28C7" w:rsidP="00CF5612">
            <w:pPr>
              <w:spacing w:line="240" w:lineRule="auto"/>
              <w:rPr>
                <w:rFonts w:ascii="Arial" w:eastAsia="Arial" w:hAnsi="Arial" w:cs="Arial"/>
                <w:color w:val="000000" w:themeColor="text1"/>
                <w:lang w:eastAsia="en-AU"/>
              </w:rPr>
            </w:pPr>
            <w:r w:rsidRPr="001F28C7">
              <w:rPr>
                <w:rFonts w:ascii="Arial" w:eastAsia="Arial" w:hAnsi="Arial" w:cs="Arial"/>
                <w:color w:val="000000" w:themeColor="text1"/>
                <w:lang w:eastAsia="en-AU"/>
              </w:rPr>
              <w:t>Thank you to our Event Accessibility Partner BindiMaps, who will talk to their mission of making every space 100% accessible.</w:t>
            </w:r>
          </w:p>
        </w:tc>
        <w:tc>
          <w:tcPr>
            <w:tcW w:w="4394" w:type="dxa"/>
          </w:tcPr>
          <w:p w14:paraId="264F78AF" w14:textId="2C0F921D" w:rsidR="00CF5612" w:rsidRPr="00ED3CEF" w:rsidRDefault="00CF5612" w:rsidP="00CF5612">
            <w:pPr>
              <w:rPr>
                <w:rFonts w:ascii="Arial" w:eastAsia="Arial" w:hAnsi="Arial" w:cs="Arial"/>
                <w:color w:val="000000" w:themeColor="text1"/>
                <w:lang w:eastAsia="en-AU"/>
              </w:rPr>
            </w:pPr>
            <w:r>
              <w:rPr>
                <w:rFonts w:ascii="Arial" w:eastAsia="Arial" w:hAnsi="Arial" w:cs="Arial"/>
                <w:color w:val="000000" w:themeColor="text1"/>
                <w:lang w:eastAsia="en-AU"/>
              </w:rPr>
              <w:t xml:space="preserve">Bindi Maps </w:t>
            </w:r>
          </w:p>
        </w:tc>
      </w:tr>
      <w:tr w:rsidR="00CF5612" w:rsidRPr="00327E65" w14:paraId="5CF4DDA1" w14:textId="5859D7AB" w:rsidTr="007F3EF8">
        <w:trPr>
          <w:trHeight w:val="791"/>
        </w:trPr>
        <w:tc>
          <w:tcPr>
            <w:tcW w:w="1228" w:type="dxa"/>
          </w:tcPr>
          <w:p w14:paraId="0A40DF8E" w14:textId="171995FE"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themeColor="text1"/>
                <w:lang w:eastAsia="en-AU"/>
              </w:rPr>
              <w:lastRenderedPageBreak/>
              <w:t>11:40am</w:t>
            </w:r>
            <w:r w:rsidRPr="00327E65">
              <w:rPr>
                <w:rFonts w:ascii="Arial" w:eastAsia="Arial" w:hAnsi="Arial" w:cs="Arial"/>
                <w:color w:val="000000" w:themeColor="text1"/>
                <w:lang w:eastAsia="en-AU"/>
              </w:rPr>
              <w:t xml:space="preserve"> </w:t>
            </w:r>
          </w:p>
        </w:tc>
        <w:tc>
          <w:tcPr>
            <w:tcW w:w="3587" w:type="dxa"/>
          </w:tcPr>
          <w:p w14:paraId="55F069D3" w14:textId="6CEC3382" w:rsidR="00CF5612" w:rsidRPr="003232B3" w:rsidRDefault="00CF5612" w:rsidP="00CF5612">
            <w:pPr>
              <w:spacing w:line="240" w:lineRule="auto"/>
              <w:rPr>
                <w:rFonts w:ascii="Arial" w:eastAsia="Arial" w:hAnsi="Arial" w:cs="Arial"/>
                <w:color w:val="000000" w:themeColor="text1"/>
                <w:lang w:eastAsia="en-AU"/>
              </w:rPr>
            </w:pPr>
            <w:r w:rsidRPr="00ED3CEF">
              <w:rPr>
                <w:rFonts w:ascii="Arial" w:eastAsia="Arial" w:hAnsi="Arial" w:cs="Arial"/>
                <w:color w:val="000000" w:themeColor="text1"/>
                <w:lang w:eastAsia="en-AU"/>
              </w:rPr>
              <w:t>Achieving Disability Employment Equity: Are Targets the Solution?</w:t>
            </w:r>
          </w:p>
        </w:tc>
        <w:tc>
          <w:tcPr>
            <w:tcW w:w="10206" w:type="dxa"/>
          </w:tcPr>
          <w:p w14:paraId="3350562E" w14:textId="77777777" w:rsidR="00CF5612" w:rsidRPr="00F02627" w:rsidRDefault="00CF5612" w:rsidP="00CF5612">
            <w:pPr>
              <w:spacing w:after="0" w:line="240" w:lineRule="auto"/>
              <w:rPr>
                <w:rFonts w:ascii="Arial" w:eastAsia="Arial" w:hAnsi="Arial" w:cs="Arial"/>
                <w:color w:val="000000"/>
                <w:lang w:eastAsia="en-AU"/>
              </w:rPr>
            </w:pPr>
            <w:r w:rsidRPr="00F02627">
              <w:rPr>
                <w:rFonts w:ascii="Arial" w:eastAsia="Arial" w:hAnsi="Arial" w:cs="Arial"/>
                <w:color w:val="000000"/>
                <w:lang w:eastAsia="en-AU"/>
              </w:rPr>
              <w:t>Should we have disability employment targets? This complex issue will be explored in this panel discussion to expand our thinking. Learn about the role employment targets have in achieving inclusion, real business examples of the impact, and how it can hold organisations accountable for creating more accessible and inclusive workplaces.</w:t>
            </w:r>
          </w:p>
          <w:p w14:paraId="2C06EE2A" w14:textId="77777777" w:rsidR="00CF5612" w:rsidRPr="00F02627" w:rsidRDefault="00CF5612" w:rsidP="00CF5612">
            <w:pPr>
              <w:spacing w:after="0" w:line="240" w:lineRule="auto"/>
              <w:rPr>
                <w:rFonts w:ascii="Arial" w:eastAsia="Arial" w:hAnsi="Arial" w:cs="Arial"/>
                <w:color w:val="000000"/>
                <w:lang w:eastAsia="en-AU"/>
              </w:rPr>
            </w:pPr>
          </w:p>
          <w:p w14:paraId="0318B6F9" w14:textId="20EB97BA" w:rsidR="00CF5612" w:rsidRPr="0034581E" w:rsidRDefault="00CF5612" w:rsidP="00CF5612">
            <w:pPr>
              <w:spacing w:after="0" w:line="240" w:lineRule="auto"/>
              <w:rPr>
                <w:rFonts w:ascii="Arial" w:eastAsia="Arial" w:hAnsi="Arial" w:cs="Arial"/>
                <w:color w:val="000000"/>
                <w:lang w:eastAsia="en-AU"/>
              </w:rPr>
            </w:pPr>
            <w:r w:rsidRPr="00F02627">
              <w:rPr>
                <w:rFonts w:ascii="Arial" w:eastAsia="Arial" w:hAnsi="Arial" w:cs="Arial"/>
                <w:color w:val="000000"/>
                <w:lang w:eastAsia="en-AU"/>
              </w:rPr>
              <w:t>This session will arm you with practical takeaways on how to effectively, efficiently and successfully capture and utilise this data from your employees.</w:t>
            </w:r>
          </w:p>
        </w:tc>
        <w:tc>
          <w:tcPr>
            <w:tcW w:w="4394" w:type="dxa"/>
          </w:tcPr>
          <w:p w14:paraId="18C95494" w14:textId="643782A1" w:rsidR="00CF5612" w:rsidRDefault="00CF5612" w:rsidP="00CF5612">
            <w:pPr>
              <w:pStyle w:val="ListParagraph"/>
              <w:numPr>
                <w:ilvl w:val="0"/>
                <w:numId w:val="38"/>
              </w:numPr>
              <w:rPr>
                <w:rFonts w:ascii="Arial" w:eastAsia="Arial" w:hAnsi="Arial" w:cs="Arial"/>
                <w:color w:val="000000"/>
                <w:lang w:eastAsia="en-AU"/>
              </w:rPr>
            </w:pPr>
            <w:r>
              <w:rPr>
                <w:rFonts w:ascii="Arial" w:eastAsia="Arial" w:hAnsi="Arial" w:cs="Arial"/>
                <w:color w:val="000000"/>
                <w:lang w:eastAsia="en-AU"/>
              </w:rPr>
              <w:t>Elizabeth Parkinson, VPSC</w:t>
            </w:r>
          </w:p>
          <w:p w14:paraId="54F5E4B5" w14:textId="3ADD50C5" w:rsidR="00CF5612" w:rsidRDefault="00CF5612" w:rsidP="00CF5612">
            <w:pPr>
              <w:pStyle w:val="ListParagraph"/>
              <w:numPr>
                <w:ilvl w:val="0"/>
                <w:numId w:val="38"/>
              </w:numPr>
              <w:rPr>
                <w:rFonts w:ascii="Arial" w:eastAsia="Arial" w:hAnsi="Arial" w:cs="Arial"/>
                <w:color w:val="000000"/>
                <w:lang w:eastAsia="en-AU"/>
              </w:rPr>
            </w:pPr>
            <w:r>
              <w:rPr>
                <w:rFonts w:ascii="Arial" w:eastAsia="Arial" w:hAnsi="Arial" w:cs="Arial"/>
                <w:color w:val="000000"/>
                <w:lang w:eastAsia="en-AU"/>
              </w:rPr>
              <w:t xml:space="preserve">Ashleigh Sternes, Life Without Barriers </w:t>
            </w:r>
          </w:p>
          <w:p w14:paraId="2C1D2463" w14:textId="1AA9445A" w:rsidR="00CF5612" w:rsidRPr="00263039" w:rsidRDefault="00CF5612" w:rsidP="00CF5612">
            <w:pPr>
              <w:rPr>
                <w:rFonts w:ascii="Arial" w:eastAsia="Arial" w:hAnsi="Arial" w:cs="Arial"/>
                <w:color w:val="000000"/>
                <w:lang w:eastAsia="en-AU"/>
              </w:rPr>
            </w:pPr>
          </w:p>
        </w:tc>
      </w:tr>
      <w:tr w:rsidR="00CF5612" w:rsidRPr="00327E65" w14:paraId="087DE053" w14:textId="1A420AC4" w:rsidTr="007F3EF8">
        <w:trPr>
          <w:trHeight w:val="471"/>
        </w:trPr>
        <w:tc>
          <w:tcPr>
            <w:tcW w:w="1228" w:type="dxa"/>
            <w:hideMark/>
          </w:tcPr>
          <w:p w14:paraId="1187486D" w14:textId="7E5CEF5A" w:rsidR="00CF5612" w:rsidRPr="00327E65" w:rsidRDefault="00CF5612" w:rsidP="00CF5612">
            <w:pPr>
              <w:spacing w:line="240" w:lineRule="auto"/>
              <w:rPr>
                <w:rFonts w:ascii="Arial" w:eastAsia="Arial" w:hAnsi="Arial" w:cs="Arial"/>
                <w:color w:val="000000" w:themeColor="text1"/>
                <w:lang w:eastAsia="en-AU"/>
              </w:rPr>
            </w:pPr>
            <w:r w:rsidRPr="00327E65">
              <w:rPr>
                <w:rFonts w:ascii="Arial" w:eastAsia="Arial" w:hAnsi="Arial" w:cs="Arial"/>
                <w:color w:val="000000" w:themeColor="text1"/>
                <w:lang w:eastAsia="en-AU"/>
              </w:rPr>
              <w:t>1</w:t>
            </w:r>
            <w:r>
              <w:rPr>
                <w:rFonts w:ascii="Arial" w:eastAsia="Arial" w:hAnsi="Arial" w:cs="Arial"/>
                <w:color w:val="000000" w:themeColor="text1"/>
                <w:lang w:eastAsia="en-AU"/>
              </w:rPr>
              <w:t>2</w:t>
            </w:r>
            <w:r w:rsidRPr="00327E65">
              <w:rPr>
                <w:rFonts w:ascii="Arial" w:eastAsia="Arial" w:hAnsi="Arial" w:cs="Arial"/>
                <w:color w:val="000000" w:themeColor="text1"/>
                <w:lang w:eastAsia="en-AU"/>
              </w:rPr>
              <w:t>:</w:t>
            </w:r>
            <w:r>
              <w:rPr>
                <w:rFonts w:ascii="Arial" w:eastAsia="Arial" w:hAnsi="Arial" w:cs="Arial"/>
                <w:color w:val="000000" w:themeColor="text1"/>
                <w:lang w:eastAsia="en-AU"/>
              </w:rPr>
              <w:t>20p</w:t>
            </w:r>
            <w:r w:rsidRPr="00327E65">
              <w:rPr>
                <w:rFonts w:ascii="Arial" w:eastAsia="Arial" w:hAnsi="Arial" w:cs="Arial"/>
                <w:color w:val="000000" w:themeColor="text1"/>
                <w:lang w:eastAsia="en-AU"/>
              </w:rPr>
              <w:t>m</w:t>
            </w:r>
          </w:p>
        </w:tc>
        <w:tc>
          <w:tcPr>
            <w:tcW w:w="3587" w:type="dxa"/>
            <w:hideMark/>
          </w:tcPr>
          <w:p w14:paraId="254882EA" w14:textId="4105D8E9" w:rsidR="00CF5612" w:rsidRPr="00327E65" w:rsidRDefault="00CF5612" w:rsidP="00CF5612">
            <w:pPr>
              <w:spacing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Sponsor presentation </w:t>
            </w:r>
          </w:p>
        </w:tc>
        <w:tc>
          <w:tcPr>
            <w:tcW w:w="10206" w:type="dxa"/>
          </w:tcPr>
          <w:p w14:paraId="734FEED3" w14:textId="1190DEB5" w:rsidR="00CF5612" w:rsidRPr="00327E65" w:rsidRDefault="001F28C7" w:rsidP="00CF5612">
            <w:pPr>
              <w:spacing w:after="0" w:line="240" w:lineRule="auto"/>
              <w:rPr>
                <w:rFonts w:ascii="Arial" w:eastAsia="Arial" w:hAnsi="Arial" w:cs="Arial"/>
                <w:color w:val="000000" w:themeColor="text1"/>
                <w:lang w:eastAsia="en-AU"/>
              </w:rPr>
            </w:pPr>
            <w:r w:rsidRPr="001F28C7">
              <w:rPr>
                <w:rFonts w:ascii="Arial" w:eastAsia="Arial" w:hAnsi="Arial" w:cs="Arial"/>
                <w:color w:val="000000" w:themeColor="text1"/>
                <w:lang w:eastAsia="en-AU"/>
              </w:rPr>
              <w:t>Thank you to our Major Sponsor, the Attorney-General’s Department, for making our Conference possible. We’re excited to welcome back Cameron Gifford to speak at our event about the work the Department’s been doing to be accessible and inclusive of people with disability.</w:t>
            </w:r>
          </w:p>
        </w:tc>
        <w:tc>
          <w:tcPr>
            <w:tcW w:w="4394" w:type="dxa"/>
          </w:tcPr>
          <w:p w14:paraId="0C736D9C" w14:textId="5745849F" w:rsidR="00CF5612" w:rsidRPr="00327E65" w:rsidRDefault="001F28C7" w:rsidP="00CF5612">
            <w:pPr>
              <w:spacing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Cameron Gifford, </w:t>
            </w:r>
            <w:r w:rsidR="00CF5612">
              <w:rPr>
                <w:rFonts w:ascii="Arial" w:eastAsia="Arial" w:hAnsi="Arial" w:cs="Arial"/>
                <w:color w:val="000000" w:themeColor="text1"/>
                <w:lang w:eastAsia="en-AU"/>
              </w:rPr>
              <w:t xml:space="preserve">Attorney-General’s Department </w:t>
            </w:r>
          </w:p>
        </w:tc>
      </w:tr>
      <w:tr w:rsidR="00CF5612" w:rsidRPr="00327E65" w14:paraId="4D40780F" w14:textId="3334C3D9" w:rsidTr="007F3EF8">
        <w:trPr>
          <w:trHeight w:val="365"/>
        </w:trPr>
        <w:tc>
          <w:tcPr>
            <w:tcW w:w="1228" w:type="dxa"/>
            <w:hideMark/>
          </w:tcPr>
          <w:p w14:paraId="071E072D" w14:textId="045F3660"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12</w:t>
            </w:r>
            <w:r>
              <w:rPr>
                <w:rFonts w:ascii="Arial" w:eastAsia="Arial" w:hAnsi="Arial" w:cs="Arial"/>
                <w:color w:val="000000" w:themeColor="text1"/>
                <w:lang w:eastAsia="en-AU"/>
              </w:rPr>
              <w:t xml:space="preserve">.30pm </w:t>
            </w:r>
          </w:p>
        </w:tc>
        <w:tc>
          <w:tcPr>
            <w:tcW w:w="3587" w:type="dxa"/>
            <w:hideMark/>
          </w:tcPr>
          <w:p w14:paraId="50AC8635" w14:textId="77777777" w:rsidR="00CF5612" w:rsidRPr="00327E65" w:rsidRDefault="00CF5612" w:rsidP="00CF5612">
            <w:pPr>
              <w:spacing w:after="0" w:line="240" w:lineRule="auto"/>
              <w:rPr>
                <w:rFonts w:ascii="Arial" w:eastAsia="Arial" w:hAnsi="Arial" w:cs="Arial"/>
                <w:sz w:val="20"/>
                <w:szCs w:val="20"/>
                <w:lang w:eastAsia="en-AU"/>
              </w:rPr>
            </w:pPr>
            <w:r w:rsidRPr="00327E65">
              <w:rPr>
                <w:rFonts w:ascii="Arial" w:eastAsia="Arial" w:hAnsi="Arial" w:cs="Arial"/>
                <w:lang w:eastAsia="en-AU"/>
              </w:rPr>
              <w:t xml:space="preserve">Lunch </w:t>
            </w:r>
          </w:p>
        </w:tc>
        <w:tc>
          <w:tcPr>
            <w:tcW w:w="10206" w:type="dxa"/>
          </w:tcPr>
          <w:p w14:paraId="05A590D9" w14:textId="2F591346" w:rsidR="00CF5612" w:rsidRPr="00327E65" w:rsidRDefault="003A0FB4" w:rsidP="00CF5612">
            <w:pPr>
              <w:spacing w:after="0" w:line="240" w:lineRule="auto"/>
              <w:rPr>
                <w:rFonts w:ascii="Arial" w:eastAsia="Arial" w:hAnsi="Arial" w:cs="Arial"/>
                <w:lang w:eastAsia="en-AU"/>
              </w:rPr>
            </w:pPr>
            <w:r w:rsidRPr="003A0FB4">
              <w:rPr>
                <w:rFonts w:ascii="Arial" w:eastAsia="Arial" w:hAnsi="Arial" w:cs="Arial"/>
                <w:lang w:eastAsia="en-AU"/>
              </w:rPr>
              <w:t>We invite everyone to break for Lunch. For in-person attendees, we encourage you to use this time to network and enjoy the Lunch we have provided. For virtual attendees, we encourage you to use this time to grab something to eat and have a screen break.</w:t>
            </w:r>
          </w:p>
        </w:tc>
        <w:tc>
          <w:tcPr>
            <w:tcW w:w="4394" w:type="dxa"/>
          </w:tcPr>
          <w:p w14:paraId="3D919A28" w14:textId="77777777" w:rsidR="00CF5612" w:rsidRPr="00327E65" w:rsidRDefault="00CF5612" w:rsidP="00CF5612">
            <w:pPr>
              <w:spacing w:after="0" w:line="240" w:lineRule="auto"/>
              <w:rPr>
                <w:rFonts w:ascii="Arial" w:eastAsia="Arial" w:hAnsi="Arial" w:cs="Arial"/>
                <w:lang w:eastAsia="en-AU"/>
              </w:rPr>
            </w:pPr>
          </w:p>
        </w:tc>
      </w:tr>
      <w:tr w:rsidR="00CF5612" w:rsidRPr="00327E65" w14:paraId="33EF2452" w14:textId="546A68BC" w:rsidTr="007F3EF8">
        <w:trPr>
          <w:trHeight w:val="448"/>
        </w:trPr>
        <w:tc>
          <w:tcPr>
            <w:tcW w:w="1228" w:type="dxa"/>
            <w:hideMark/>
          </w:tcPr>
          <w:p w14:paraId="3D4AA959" w14:textId="6F31A170"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themeColor="text1"/>
                <w:lang w:eastAsia="en-AU"/>
              </w:rPr>
              <w:t>1:20pm</w:t>
            </w:r>
          </w:p>
        </w:tc>
        <w:tc>
          <w:tcPr>
            <w:tcW w:w="3587" w:type="dxa"/>
            <w:hideMark/>
          </w:tcPr>
          <w:p w14:paraId="296B8991" w14:textId="3FCE5FD2"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 xml:space="preserve">MC welcomes everyone back </w:t>
            </w:r>
          </w:p>
        </w:tc>
        <w:tc>
          <w:tcPr>
            <w:tcW w:w="10206" w:type="dxa"/>
          </w:tcPr>
          <w:p w14:paraId="1D894CA1" w14:textId="3DD35A31" w:rsidR="00CF5612" w:rsidRPr="00327E65" w:rsidRDefault="00CF5612" w:rsidP="00CF5612">
            <w:pPr>
              <w:spacing w:after="0" w:line="240" w:lineRule="auto"/>
              <w:rPr>
                <w:rFonts w:ascii="Arial" w:eastAsia="Arial" w:hAnsi="Arial" w:cs="Arial"/>
                <w:color w:val="000000"/>
                <w:lang w:eastAsia="en-AU"/>
              </w:rPr>
            </w:pPr>
          </w:p>
        </w:tc>
        <w:tc>
          <w:tcPr>
            <w:tcW w:w="4394" w:type="dxa"/>
          </w:tcPr>
          <w:p w14:paraId="34499AAF" w14:textId="517A4622"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Tim Ferguson</w:t>
            </w:r>
          </w:p>
        </w:tc>
      </w:tr>
      <w:tr w:rsidR="00CF5612" w:rsidRPr="00327E65" w14:paraId="75F4DFB9" w14:textId="5328A26E" w:rsidTr="007F3EF8">
        <w:trPr>
          <w:trHeight w:val="532"/>
        </w:trPr>
        <w:tc>
          <w:tcPr>
            <w:tcW w:w="1228" w:type="dxa"/>
            <w:hideMark/>
          </w:tcPr>
          <w:p w14:paraId="7851384D" w14:textId="16CD0915"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themeColor="text1"/>
                <w:lang w:eastAsia="en-AU"/>
              </w:rPr>
              <w:t>1:25pm</w:t>
            </w:r>
          </w:p>
        </w:tc>
        <w:tc>
          <w:tcPr>
            <w:tcW w:w="3587" w:type="dxa"/>
            <w:hideMark/>
          </w:tcPr>
          <w:p w14:paraId="269DCB71" w14:textId="48D4A103" w:rsidR="00CF5612" w:rsidRPr="00327E65" w:rsidRDefault="00CF5612" w:rsidP="00CF5612">
            <w:pPr>
              <w:spacing w:after="0" w:line="240" w:lineRule="auto"/>
              <w:rPr>
                <w:rFonts w:ascii="Arial" w:eastAsia="Arial" w:hAnsi="Arial" w:cs="Arial"/>
                <w:color w:val="000000"/>
                <w:lang w:eastAsia="en-AU"/>
              </w:rPr>
            </w:pPr>
            <w:r w:rsidRPr="00F02627">
              <w:rPr>
                <w:rFonts w:ascii="Arial" w:eastAsia="Arial" w:hAnsi="Arial" w:cs="Arial"/>
                <w:color w:val="000000" w:themeColor="text1"/>
                <w:lang w:eastAsia="en-AU"/>
              </w:rPr>
              <w:t>Top 10 Tips for Inclusive Recruitment</w:t>
            </w:r>
          </w:p>
        </w:tc>
        <w:tc>
          <w:tcPr>
            <w:tcW w:w="10206" w:type="dxa"/>
          </w:tcPr>
          <w:p w14:paraId="5ECC80A2" w14:textId="77777777" w:rsidR="00CF5612" w:rsidRPr="00E10A24" w:rsidRDefault="00CF5612" w:rsidP="00CF5612">
            <w:pPr>
              <w:spacing w:after="0" w:line="240" w:lineRule="auto"/>
              <w:rPr>
                <w:rFonts w:ascii="Arial" w:eastAsia="Arial" w:hAnsi="Arial" w:cs="Arial"/>
                <w:color w:val="000000"/>
                <w:lang w:eastAsia="en-AU"/>
              </w:rPr>
            </w:pPr>
            <w:r w:rsidRPr="00E10A24">
              <w:rPr>
                <w:rFonts w:ascii="Arial" w:eastAsia="Arial" w:hAnsi="Arial" w:cs="Arial"/>
                <w:color w:val="000000"/>
                <w:lang w:eastAsia="en-AU"/>
              </w:rPr>
              <w:t>Our top 10 tips session from last year was a crowd favourite, so this year we’re bringing it back!</w:t>
            </w:r>
          </w:p>
          <w:p w14:paraId="666FB811" w14:textId="77777777" w:rsidR="00CF5612" w:rsidRPr="00E10A24" w:rsidRDefault="00CF5612" w:rsidP="00CF5612">
            <w:pPr>
              <w:spacing w:after="0" w:line="240" w:lineRule="auto"/>
              <w:rPr>
                <w:rFonts w:ascii="Arial" w:eastAsia="Arial" w:hAnsi="Arial" w:cs="Arial"/>
                <w:color w:val="000000"/>
                <w:lang w:eastAsia="en-AU"/>
              </w:rPr>
            </w:pPr>
          </w:p>
          <w:p w14:paraId="0E927C5B" w14:textId="66F54F9F" w:rsidR="00CF5612" w:rsidRPr="00327E65" w:rsidRDefault="00CF5612" w:rsidP="00CF5612">
            <w:pPr>
              <w:spacing w:after="0" w:line="240" w:lineRule="auto"/>
              <w:rPr>
                <w:rFonts w:ascii="Arial" w:eastAsia="Arial" w:hAnsi="Arial" w:cs="Arial"/>
                <w:color w:val="000000"/>
                <w:lang w:eastAsia="en-AU"/>
              </w:rPr>
            </w:pPr>
            <w:r w:rsidRPr="00E10A24">
              <w:rPr>
                <w:rFonts w:ascii="Arial" w:eastAsia="Arial" w:hAnsi="Arial" w:cs="Arial"/>
                <w:color w:val="000000"/>
                <w:lang w:eastAsia="en-AU"/>
              </w:rPr>
              <w:t>With the current labour shortage, the talent pool of people with disability is one you can’t afford to not tap into. This top 10 tips session will focus on inclusive recruitment, equipping you with practical takeaways and strategies for you to take back to implement in your organisation.</w:t>
            </w:r>
          </w:p>
        </w:tc>
        <w:tc>
          <w:tcPr>
            <w:tcW w:w="4394" w:type="dxa"/>
          </w:tcPr>
          <w:p w14:paraId="2D1CA2A3" w14:textId="43B223F5"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 xml:space="preserve">Emily Matthews, Australian Network on Disability  </w:t>
            </w:r>
          </w:p>
        </w:tc>
      </w:tr>
      <w:tr w:rsidR="00CF5612" w:rsidRPr="00327E65" w14:paraId="06B479EE" w14:textId="5DC505B8" w:rsidTr="007F3EF8">
        <w:trPr>
          <w:trHeight w:val="534"/>
        </w:trPr>
        <w:tc>
          <w:tcPr>
            <w:tcW w:w="1228" w:type="dxa"/>
            <w:hideMark/>
          </w:tcPr>
          <w:p w14:paraId="554A0B03" w14:textId="59EB2818" w:rsidR="00CF5612" w:rsidRPr="00327E65" w:rsidRDefault="00CF5612" w:rsidP="00CF5612">
            <w:pPr>
              <w:spacing w:line="240" w:lineRule="auto"/>
              <w:rPr>
                <w:rFonts w:ascii="Arial" w:eastAsia="Arial" w:hAnsi="Arial" w:cs="Arial"/>
                <w:color w:val="000000" w:themeColor="text1"/>
                <w:lang w:eastAsia="en-AU"/>
              </w:rPr>
            </w:pPr>
            <w:r w:rsidRPr="00327E65">
              <w:rPr>
                <w:rFonts w:ascii="Arial" w:eastAsia="Arial" w:hAnsi="Arial" w:cs="Arial"/>
                <w:color w:val="000000" w:themeColor="text1"/>
                <w:lang w:eastAsia="en-AU"/>
              </w:rPr>
              <w:t>1</w:t>
            </w:r>
            <w:r>
              <w:rPr>
                <w:rFonts w:ascii="Arial" w:eastAsia="Arial" w:hAnsi="Arial" w:cs="Arial"/>
                <w:color w:val="000000" w:themeColor="text1"/>
                <w:lang w:eastAsia="en-AU"/>
              </w:rPr>
              <w:t>:35pm</w:t>
            </w:r>
            <w:r w:rsidRPr="00327E65">
              <w:rPr>
                <w:rFonts w:ascii="Arial" w:eastAsia="Arial" w:hAnsi="Arial" w:cs="Arial"/>
                <w:color w:val="000000" w:themeColor="text1"/>
                <w:lang w:eastAsia="en-AU"/>
              </w:rPr>
              <w:t xml:space="preserve"> </w:t>
            </w:r>
          </w:p>
        </w:tc>
        <w:tc>
          <w:tcPr>
            <w:tcW w:w="3587" w:type="dxa"/>
          </w:tcPr>
          <w:p w14:paraId="79B81C4D" w14:textId="49A9A9FC" w:rsidR="00CF5612" w:rsidRPr="00327E65" w:rsidRDefault="00CF5612" w:rsidP="00CF5612">
            <w:pPr>
              <w:spacing w:line="240" w:lineRule="auto"/>
              <w:rPr>
                <w:rFonts w:ascii="Arial" w:eastAsia="Arial" w:hAnsi="Arial" w:cs="Arial"/>
                <w:color w:val="000000" w:themeColor="text1"/>
                <w:lang w:eastAsia="en-AU"/>
              </w:rPr>
            </w:pPr>
            <w:r w:rsidRPr="00E10A24">
              <w:rPr>
                <w:rFonts w:ascii="Arial" w:eastAsia="Arial" w:hAnsi="Arial" w:cs="Arial"/>
                <w:color w:val="000000"/>
                <w:lang w:eastAsia="en-AU"/>
              </w:rPr>
              <w:t>Neurodiversity in the Workplace: Thinking Outside the Box for Recruitment and Career Development</w:t>
            </w:r>
          </w:p>
        </w:tc>
        <w:tc>
          <w:tcPr>
            <w:tcW w:w="10206" w:type="dxa"/>
          </w:tcPr>
          <w:p w14:paraId="7A879F69" w14:textId="4F4FAE97" w:rsidR="00CF5612" w:rsidRPr="00E10A24" w:rsidRDefault="00CF5612" w:rsidP="00CF5612">
            <w:pPr>
              <w:rPr>
                <w:rFonts w:ascii="Arial" w:hAnsi="Arial" w:cs="Arial"/>
              </w:rPr>
            </w:pPr>
            <w:r w:rsidRPr="00E10A24">
              <w:rPr>
                <w:rFonts w:ascii="Arial" w:hAnsi="Arial" w:cs="Arial"/>
              </w:rPr>
              <w:t>With unemployment for neurodivergent adults 3 times the rate of people with disability, and 8 times the rate of people without disability, this is a rich area to explore.</w:t>
            </w:r>
          </w:p>
          <w:p w14:paraId="2DD89083" w14:textId="5D6329D8" w:rsidR="00CF5612" w:rsidRPr="00E10A24" w:rsidRDefault="00CF5612" w:rsidP="00CF5612">
            <w:pPr>
              <w:rPr>
                <w:rFonts w:ascii="Arial" w:hAnsi="Arial" w:cs="Arial"/>
              </w:rPr>
            </w:pPr>
            <w:r w:rsidRPr="00E10A24">
              <w:rPr>
                <w:rFonts w:ascii="Arial" w:hAnsi="Arial" w:cs="Arial"/>
              </w:rPr>
              <w:t>This panel discussion will share case study examples and practical solutions on what organisations can do to support neurodivergent employees including: –</w:t>
            </w:r>
          </w:p>
          <w:p w14:paraId="682CBF37" w14:textId="77777777" w:rsidR="00CF5612" w:rsidRPr="00E10A24" w:rsidRDefault="00CF5612" w:rsidP="00CF5612">
            <w:pPr>
              <w:pStyle w:val="ListParagraph"/>
              <w:numPr>
                <w:ilvl w:val="0"/>
                <w:numId w:val="39"/>
              </w:numPr>
              <w:rPr>
                <w:rFonts w:ascii="Arial" w:hAnsi="Arial" w:cs="Arial"/>
              </w:rPr>
            </w:pPr>
            <w:r w:rsidRPr="00E10A24">
              <w:rPr>
                <w:rFonts w:ascii="Arial" w:hAnsi="Arial" w:cs="Arial"/>
              </w:rPr>
              <w:t>Examples of successful programs and initiatives.</w:t>
            </w:r>
          </w:p>
          <w:p w14:paraId="17B081B7" w14:textId="77777777" w:rsidR="00CF5612" w:rsidRPr="00E10A24" w:rsidRDefault="00CF5612" w:rsidP="00CF5612">
            <w:pPr>
              <w:pStyle w:val="ListParagraph"/>
              <w:numPr>
                <w:ilvl w:val="0"/>
                <w:numId w:val="39"/>
              </w:numPr>
              <w:rPr>
                <w:rFonts w:ascii="Arial" w:hAnsi="Arial" w:cs="Arial"/>
              </w:rPr>
            </w:pPr>
            <w:r w:rsidRPr="00E10A24">
              <w:rPr>
                <w:rFonts w:ascii="Arial" w:hAnsi="Arial" w:cs="Arial"/>
              </w:rPr>
              <w:t>Possible barriers and opportunities discovered from developing a supportive environment.</w:t>
            </w:r>
          </w:p>
          <w:p w14:paraId="01450139" w14:textId="696D1010" w:rsidR="00CF5612" w:rsidRPr="00E10A24" w:rsidRDefault="00CF5612" w:rsidP="00CF5612">
            <w:pPr>
              <w:pStyle w:val="ListParagraph"/>
              <w:numPr>
                <w:ilvl w:val="0"/>
                <w:numId w:val="39"/>
              </w:numPr>
              <w:spacing w:line="240" w:lineRule="auto"/>
              <w:rPr>
                <w:rFonts w:ascii="Arial" w:eastAsia="Arial" w:hAnsi="Arial" w:cs="Arial"/>
                <w:color w:val="000000" w:themeColor="text1"/>
                <w:lang w:eastAsia="en-AU"/>
              </w:rPr>
            </w:pPr>
            <w:r w:rsidRPr="00E10A24">
              <w:rPr>
                <w:rFonts w:ascii="Arial" w:hAnsi="Arial" w:cs="Arial"/>
              </w:rPr>
              <w:t>What success looks like for the organisation and the individual.</w:t>
            </w:r>
          </w:p>
        </w:tc>
        <w:tc>
          <w:tcPr>
            <w:tcW w:w="4394" w:type="dxa"/>
          </w:tcPr>
          <w:p w14:paraId="32688EB2" w14:textId="12B35DCC" w:rsidR="00CF5612" w:rsidRPr="00E10A24" w:rsidRDefault="00CF5612" w:rsidP="00CF5612">
            <w:pPr>
              <w:pStyle w:val="ListParagraph"/>
              <w:numPr>
                <w:ilvl w:val="0"/>
                <w:numId w:val="29"/>
              </w:numPr>
              <w:spacing w:line="240" w:lineRule="auto"/>
              <w:rPr>
                <w:rFonts w:ascii="Arial" w:hAnsi="Arial" w:cs="Arial"/>
                <w:color w:val="000000" w:themeColor="text1"/>
                <w:lang w:eastAsia="en-AU"/>
              </w:rPr>
            </w:pPr>
            <w:r w:rsidRPr="00E10A24">
              <w:rPr>
                <w:rFonts w:ascii="Arial" w:hAnsi="Arial" w:cs="Arial"/>
                <w:color w:val="000000" w:themeColor="text1"/>
                <w:lang w:eastAsia="en-AU"/>
              </w:rPr>
              <w:t xml:space="preserve">Vicky Little, Specialisterne </w:t>
            </w:r>
          </w:p>
          <w:p w14:paraId="3B27F690" w14:textId="2FFA57B5" w:rsidR="00CF5612" w:rsidRPr="00F23EEB" w:rsidRDefault="00CF5612" w:rsidP="00CF5612">
            <w:pPr>
              <w:pStyle w:val="ListParagraph"/>
              <w:numPr>
                <w:ilvl w:val="0"/>
                <w:numId w:val="31"/>
              </w:numPr>
              <w:spacing w:line="240" w:lineRule="auto"/>
              <w:rPr>
                <w:rFonts w:ascii="Arial" w:eastAsia="Arial" w:hAnsi="Arial" w:cs="Arial"/>
                <w:color w:val="000000" w:themeColor="text1"/>
                <w:lang w:eastAsia="en-AU"/>
              </w:rPr>
            </w:pPr>
            <w:r w:rsidRPr="00E10A24">
              <w:rPr>
                <w:rFonts w:ascii="Arial" w:hAnsi="Arial" w:cs="Arial"/>
                <w:color w:val="000000" w:themeColor="text1"/>
                <w:lang w:eastAsia="en-AU"/>
              </w:rPr>
              <w:t>Kate Halpin, Employ for Ability</w:t>
            </w:r>
          </w:p>
        </w:tc>
      </w:tr>
      <w:tr w:rsidR="00CF5612" w:rsidRPr="00327E65" w14:paraId="6DA4B077" w14:textId="50D4F1C5" w:rsidTr="007F3EF8">
        <w:trPr>
          <w:trHeight w:val="499"/>
        </w:trPr>
        <w:tc>
          <w:tcPr>
            <w:tcW w:w="1228" w:type="dxa"/>
            <w:hideMark/>
          </w:tcPr>
          <w:p w14:paraId="50B9939A" w14:textId="72CDAB1E"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2</w:t>
            </w:r>
            <w:r>
              <w:rPr>
                <w:rFonts w:ascii="Arial" w:eastAsia="Arial" w:hAnsi="Arial" w:cs="Arial"/>
                <w:color w:val="000000" w:themeColor="text1"/>
                <w:lang w:eastAsia="en-AU"/>
              </w:rPr>
              <w:t>:15pm</w:t>
            </w:r>
            <w:r w:rsidRPr="00327E65">
              <w:rPr>
                <w:rFonts w:ascii="Arial" w:eastAsia="Arial" w:hAnsi="Arial" w:cs="Arial"/>
                <w:color w:val="000000" w:themeColor="text1"/>
                <w:lang w:eastAsia="en-AU"/>
              </w:rPr>
              <w:t xml:space="preserve"> </w:t>
            </w:r>
          </w:p>
        </w:tc>
        <w:tc>
          <w:tcPr>
            <w:tcW w:w="3587" w:type="dxa"/>
            <w:hideMark/>
          </w:tcPr>
          <w:p w14:paraId="5FA3D208" w14:textId="4B17F536"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themeColor="text1"/>
                <w:lang w:eastAsia="en-AU"/>
              </w:rPr>
              <w:t xml:space="preserve">Sponsor presentation </w:t>
            </w:r>
          </w:p>
        </w:tc>
        <w:tc>
          <w:tcPr>
            <w:tcW w:w="10206" w:type="dxa"/>
          </w:tcPr>
          <w:p w14:paraId="2ABD5E8A" w14:textId="62AFC547" w:rsidR="00CF5612" w:rsidRPr="00327E65" w:rsidRDefault="00D93571" w:rsidP="00CF5612">
            <w:pPr>
              <w:spacing w:after="0" w:line="240" w:lineRule="auto"/>
              <w:rPr>
                <w:rFonts w:ascii="Arial" w:eastAsia="Arial" w:hAnsi="Arial" w:cs="Arial"/>
                <w:color w:val="000000"/>
                <w:lang w:eastAsia="en-AU"/>
              </w:rPr>
            </w:pPr>
            <w:r w:rsidRPr="00D93571">
              <w:rPr>
                <w:rFonts w:ascii="Arial" w:eastAsia="Arial" w:hAnsi="Arial" w:cs="Arial"/>
                <w:color w:val="000000"/>
                <w:lang w:eastAsia="en-AU"/>
              </w:rPr>
              <w:t>Thank you to our Event Accessibility Partner TTC Global, who will talk to how they’re inherently inclusive in all that they do.</w:t>
            </w:r>
          </w:p>
        </w:tc>
        <w:tc>
          <w:tcPr>
            <w:tcW w:w="4394" w:type="dxa"/>
          </w:tcPr>
          <w:p w14:paraId="6B200463" w14:textId="63460501"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 xml:space="preserve">Samantha Dancey, TTC Global </w:t>
            </w:r>
          </w:p>
        </w:tc>
      </w:tr>
      <w:tr w:rsidR="00CF5612" w:rsidRPr="00327E65" w14:paraId="254EA2E6" w14:textId="1B3206FF" w:rsidTr="007F3EF8">
        <w:trPr>
          <w:trHeight w:val="606"/>
        </w:trPr>
        <w:tc>
          <w:tcPr>
            <w:tcW w:w="1228" w:type="dxa"/>
          </w:tcPr>
          <w:p w14:paraId="172246CB" w14:textId="6E3419A2" w:rsidR="00CF5612" w:rsidRDefault="00CF5612" w:rsidP="00CF5612">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2:25pm</w:t>
            </w:r>
          </w:p>
        </w:tc>
        <w:tc>
          <w:tcPr>
            <w:tcW w:w="3587" w:type="dxa"/>
          </w:tcPr>
          <w:p w14:paraId="159C8B18" w14:textId="11723E39" w:rsidR="00CF5612" w:rsidRDefault="00CF5612" w:rsidP="00CF5612">
            <w:pPr>
              <w:spacing w:after="0" w:line="240" w:lineRule="auto"/>
              <w:rPr>
                <w:rFonts w:ascii="Arial" w:eastAsia="Arial" w:hAnsi="Arial" w:cs="Arial"/>
                <w:color w:val="000000" w:themeColor="text1"/>
                <w:lang w:eastAsia="en-AU"/>
              </w:rPr>
            </w:pPr>
            <w:r w:rsidRPr="00040AF2">
              <w:rPr>
                <w:rFonts w:ascii="Arial" w:eastAsia="Arial" w:hAnsi="Arial" w:cs="Arial"/>
                <w:color w:val="000000" w:themeColor="text1"/>
                <w:lang w:eastAsia="en-AU"/>
              </w:rPr>
              <w:t>Leading the Way: Insights from Disability-Inclusive Organisations on Retaining and Developing Talent</w:t>
            </w:r>
          </w:p>
        </w:tc>
        <w:tc>
          <w:tcPr>
            <w:tcW w:w="10206" w:type="dxa"/>
          </w:tcPr>
          <w:p w14:paraId="2C684789" w14:textId="6E427719" w:rsidR="00CF5612" w:rsidRPr="00040AF2" w:rsidRDefault="00CF5612" w:rsidP="00CF5612">
            <w:pPr>
              <w:spacing w:before="120" w:after="120" w:line="240" w:lineRule="auto"/>
              <w:rPr>
                <w:rFonts w:ascii="Arial" w:hAnsi="Arial" w:cs="Arial"/>
              </w:rPr>
            </w:pPr>
            <w:r w:rsidRPr="00040AF2">
              <w:rPr>
                <w:rFonts w:ascii="Arial" w:hAnsi="Arial" w:cs="Arial"/>
              </w:rPr>
              <w:t>We all know the importance of retaining and developing talent. So, what are the practical strategies that organisations can implement to support the growth and success of employees with disability at all levels of the business.</w:t>
            </w:r>
          </w:p>
          <w:p w14:paraId="3190C5E0" w14:textId="378D220B" w:rsidR="00CF5612" w:rsidRPr="00327E65" w:rsidRDefault="00CF5612" w:rsidP="00CF5612">
            <w:pPr>
              <w:spacing w:after="0" w:line="240" w:lineRule="auto"/>
              <w:rPr>
                <w:rFonts w:ascii="Arial" w:eastAsia="Arial" w:hAnsi="Arial" w:cs="Arial"/>
                <w:color w:val="000000"/>
                <w:lang w:eastAsia="en-AU"/>
              </w:rPr>
            </w:pPr>
            <w:r w:rsidRPr="00040AF2">
              <w:rPr>
                <w:rFonts w:ascii="Arial" w:hAnsi="Arial" w:cs="Arial"/>
              </w:rPr>
              <w:t>Our panellists will share their experiences, insights, and best practices for creating an inclusive workplace culture that fosters growth and empowers employees with disability.</w:t>
            </w:r>
          </w:p>
        </w:tc>
        <w:tc>
          <w:tcPr>
            <w:tcW w:w="4394" w:type="dxa"/>
          </w:tcPr>
          <w:p w14:paraId="3DD0E51E" w14:textId="77777777" w:rsidR="00CF5612" w:rsidRPr="0036678E" w:rsidRDefault="00CF5612" w:rsidP="00CF5612">
            <w:pPr>
              <w:pStyle w:val="ListParagraph"/>
              <w:numPr>
                <w:ilvl w:val="0"/>
                <w:numId w:val="25"/>
              </w:numPr>
              <w:spacing w:before="120" w:after="120" w:line="240" w:lineRule="auto"/>
              <w:rPr>
                <w:rFonts w:ascii="Arial" w:eastAsia="Arial" w:hAnsi="Arial" w:cs="Arial"/>
                <w:color w:val="000000"/>
                <w:lang w:eastAsia="en-AU"/>
              </w:rPr>
            </w:pPr>
            <w:r>
              <w:rPr>
                <w:rFonts w:ascii="Arial" w:hAnsi="Arial" w:cs="Arial"/>
              </w:rPr>
              <w:t xml:space="preserve">Board: Cain Beckett </w:t>
            </w:r>
          </w:p>
          <w:p w14:paraId="57A735B9" w14:textId="0B119D6C" w:rsidR="00CF5612" w:rsidRPr="00BE78F6" w:rsidRDefault="00CF5612" w:rsidP="00CF5612">
            <w:pPr>
              <w:pStyle w:val="ListParagraph"/>
              <w:numPr>
                <w:ilvl w:val="0"/>
                <w:numId w:val="25"/>
              </w:numPr>
              <w:spacing w:before="120" w:after="120" w:line="240" w:lineRule="auto"/>
              <w:rPr>
                <w:rFonts w:ascii="Arial" w:eastAsia="Arial" w:hAnsi="Arial" w:cs="Arial"/>
                <w:color w:val="000000"/>
                <w:lang w:eastAsia="en-AU"/>
              </w:rPr>
            </w:pPr>
            <w:r>
              <w:rPr>
                <w:rFonts w:ascii="Arial" w:hAnsi="Arial" w:cs="Arial"/>
              </w:rPr>
              <w:t xml:space="preserve">Executive: Brent Phillips, Deaf Connect </w:t>
            </w:r>
          </w:p>
          <w:p w14:paraId="1A03F805" w14:textId="3F75D778" w:rsidR="00CF5612" w:rsidRPr="0036678E" w:rsidRDefault="00CF5612" w:rsidP="00CF5612">
            <w:pPr>
              <w:pStyle w:val="ListParagraph"/>
              <w:numPr>
                <w:ilvl w:val="0"/>
                <w:numId w:val="25"/>
              </w:numPr>
              <w:spacing w:before="120" w:after="120" w:line="240" w:lineRule="auto"/>
              <w:rPr>
                <w:rFonts w:ascii="Arial" w:eastAsia="Arial" w:hAnsi="Arial" w:cs="Arial"/>
                <w:color w:val="000000"/>
                <w:lang w:eastAsia="en-AU"/>
              </w:rPr>
            </w:pPr>
            <w:r>
              <w:rPr>
                <w:rFonts w:ascii="Arial" w:eastAsia="Arial" w:hAnsi="Arial" w:cs="Arial"/>
                <w:color w:val="000000"/>
                <w:lang w:eastAsia="en-AU"/>
              </w:rPr>
              <w:t>Middle: Sharon Bennett, Department of Communities and Justice</w:t>
            </w:r>
          </w:p>
        </w:tc>
      </w:tr>
      <w:tr w:rsidR="00CF5612" w:rsidRPr="00327E65" w14:paraId="614FF4BB" w14:textId="7E52E1EF" w:rsidTr="007F3EF8">
        <w:trPr>
          <w:trHeight w:val="405"/>
        </w:trPr>
        <w:tc>
          <w:tcPr>
            <w:tcW w:w="1228" w:type="dxa"/>
            <w:hideMark/>
          </w:tcPr>
          <w:p w14:paraId="35E8CDB1" w14:textId="721C8D86"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lastRenderedPageBreak/>
              <w:t>3:</w:t>
            </w:r>
            <w:r>
              <w:rPr>
                <w:rFonts w:ascii="Arial" w:eastAsia="Arial" w:hAnsi="Arial" w:cs="Arial"/>
                <w:color w:val="000000" w:themeColor="text1"/>
                <w:lang w:eastAsia="en-AU"/>
              </w:rPr>
              <w:t>05</w:t>
            </w:r>
            <w:r w:rsidRPr="00327E65">
              <w:rPr>
                <w:rFonts w:ascii="Arial" w:eastAsia="Arial" w:hAnsi="Arial" w:cs="Arial"/>
                <w:color w:val="000000" w:themeColor="text1"/>
                <w:lang w:eastAsia="en-AU"/>
              </w:rPr>
              <w:t xml:space="preserve">pm </w:t>
            </w:r>
          </w:p>
        </w:tc>
        <w:tc>
          <w:tcPr>
            <w:tcW w:w="3587" w:type="dxa"/>
            <w:hideMark/>
          </w:tcPr>
          <w:p w14:paraId="74D681DD" w14:textId="77777777"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Afternoon Tea</w:t>
            </w:r>
          </w:p>
        </w:tc>
        <w:tc>
          <w:tcPr>
            <w:tcW w:w="10206" w:type="dxa"/>
          </w:tcPr>
          <w:p w14:paraId="6440E2D6" w14:textId="05BD2906" w:rsidR="00CF5612" w:rsidRPr="00327E65" w:rsidRDefault="00D93571" w:rsidP="00D93571">
            <w:pPr>
              <w:rPr>
                <w:rFonts w:ascii="Arial" w:eastAsia="Arial" w:hAnsi="Arial" w:cs="Arial"/>
                <w:color w:val="000000"/>
                <w:lang w:eastAsia="en-AU"/>
              </w:rPr>
            </w:pPr>
            <w:r w:rsidRPr="00D93571">
              <w:rPr>
                <w:rFonts w:ascii="Arial" w:eastAsia="Arial" w:hAnsi="Arial" w:cs="Arial"/>
                <w:color w:val="000000"/>
                <w:lang w:eastAsia="en-AU"/>
              </w:rPr>
              <w:t>We invite everyone to break for Afternoon Tea. For in-person attendees, we encourage you to use this time to network and nibble on the Afternoon Tea we have provided. For virtual attendees, we encourage you to use this time to grab something to eat and have a screen break.</w:t>
            </w:r>
          </w:p>
        </w:tc>
        <w:tc>
          <w:tcPr>
            <w:tcW w:w="4394" w:type="dxa"/>
          </w:tcPr>
          <w:p w14:paraId="2F65FE66" w14:textId="77777777" w:rsidR="00CF5612" w:rsidRPr="00327E65" w:rsidRDefault="00CF5612" w:rsidP="00CF5612">
            <w:pPr>
              <w:spacing w:after="0" w:line="240" w:lineRule="auto"/>
              <w:rPr>
                <w:rFonts w:ascii="Arial" w:eastAsia="Arial" w:hAnsi="Arial" w:cs="Arial"/>
                <w:color w:val="000000"/>
                <w:lang w:eastAsia="en-AU"/>
              </w:rPr>
            </w:pPr>
          </w:p>
        </w:tc>
      </w:tr>
      <w:tr w:rsidR="00CF5612" w:rsidRPr="00327E65" w14:paraId="6062940C" w14:textId="47D5A930" w:rsidTr="007F3EF8">
        <w:trPr>
          <w:trHeight w:val="424"/>
        </w:trPr>
        <w:tc>
          <w:tcPr>
            <w:tcW w:w="1228" w:type="dxa"/>
            <w:hideMark/>
          </w:tcPr>
          <w:p w14:paraId="536C8E1D" w14:textId="27F6CE08"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3:</w:t>
            </w:r>
            <w:r>
              <w:rPr>
                <w:rFonts w:ascii="Arial" w:eastAsia="Arial" w:hAnsi="Arial" w:cs="Arial"/>
                <w:color w:val="000000" w:themeColor="text1"/>
                <w:lang w:eastAsia="en-AU"/>
              </w:rPr>
              <w:t>25</w:t>
            </w:r>
            <w:r w:rsidRPr="00327E65">
              <w:rPr>
                <w:rFonts w:ascii="Arial" w:eastAsia="Arial" w:hAnsi="Arial" w:cs="Arial"/>
                <w:color w:val="000000" w:themeColor="text1"/>
                <w:lang w:eastAsia="en-AU"/>
              </w:rPr>
              <w:t xml:space="preserve">pm </w:t>
            </w:r>
          </w:p>
        </w:tc>
        <w:tc>
          <w:tcPr>
            <w:tcW w:w="3587" w:type="dxa"/>
            <w:hideMark/>
          </w:tcPr>
          <w:p w14:paraId="2F1C26FA" w14:textId="78F844AC"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MC welcome everyone back</w:t>
            </w:r>
            <w:r>
              <w:rPr>
                <w:rFonts w:ascii="Arial" w:eastAsia="Arial" w:hAnsi="Arial" w:cs="Arial"/>
                <w:color w:val="000000" w:themeColor="text1"/>
                <w:lang w:eastAsia="en-AU"/>
              </w:rPr>
              <w:t xml:space="preserve"> </w:t>
            </w:r>
          </w:p>
          <w:p w14:paraId="6364A644" w14:textId="6610101F" w:rsidR="00CF5612" w:rsidRPr="00327E65" w:rsidRDefault="00CF5612" w:rsidP="00CF5612">
            <w:pPr>
              <w:spacing w:after="0" w:line="240" w:lineRule="auto"/>
              <w:rPr>
                <w:rFonts w:ascii="Arial" w:eastAsia="Arial" w:hAnsi="Arial" w:cs="Arial"/>
                <w:color w:val="000000"/>
                <w:lang w:eastAsia="en-AU"/>
              </w:rPr>
            </w:pPr>
          </w:p>
        </w:tc>
        <w:tc>
          <w:tcPr>
            <w:tcW w:w="10206" w:type="dxa"/>
          </w:tcPr>
          <w:p w14:paraId="3A25D446" w14:textId="77777777" w:rsidR="00CF5612" w:rsidRDefault="00CF5612" w:rsidP="00CF5612">
            <w:pPr>
              <w:spacing w:after="0" w:line="240" w:lineRule="auto"/>
              <w:rPr>
                <w:rFonts w:ascii="Arial" w:eastAsia="Arial" w:hAnsi="Arial" w:cs="Arial"/>
                <w:color w:val="000000"/>
                <w:lang w:eastAsia="en-AU"/>
              </w:rPr>
            </w:pPr>
          </w:p>
          <w:p w14:paraId="138A5BE6" w14:textId="2740A79D"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 xml:space="preserve"> </w:t>
            </w:r>
          </w:p>
        </w:tc>
        <w:tc>
          <w:tcPr>
            <w:tcW w:w="4394" w:type="dxa"/>
          </w:tcPr>
          <w:p w14:paraId="120A3C76" w14:textId="5AE168A8"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Tim Ferguson</w:t>
            </w:r>
          </w:p>
        </w:tc>
      </w:tr>
      <w:tr w:rsidR="00CF5612" w:rsidRPr="00327E65" w14:paraId="5EB153B4" w14:textId="6F63CAA9" w:rsidTr="007F3EF8">
        <w:trPr>
          <w:trHeight w:val="449"/>
        </w:trPr>
        <w:tc>
          <w:tcPr>
            <w:tcW w:w="1228" w:type="dxa"/>
          </w:tcPr>
          <w:p w14:paraId="04E4BE0A" w14:textId="1A346A26" w:rsidR="00CF5612" w:rsidRPr="00327E65" w:rsidRDefault="00CF5612" w:rsidP="00CF5612">
            <w:pPr>
              <w:spacing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3:30pm </w:t>
            </w:r>
          </w:p>
        </w:tc>
        <w:tc>
          <w:tcPr>
            <w:tcW w:w="3587" w:type="dxa"/>
          </w:tcPr>
          <w:p w14:paraId="067F43C4" w14:textId="3AEA52B9" w:rsidR="00CF5612" w:rsidRDefault="00CF5612" w:rsidP="00CF5612">
            <w:pPr>
              <w:spacing w:line="240" w:lineRule="auto"/>
              <w:rPr>
                <w:rFonts w:ascii="Arial" w:eastAsia="Arial" w:hAnsi="Arial" w:cs="Arial"/>
                <w:color w:val="000000" w:themeColor="text1"/>
                <w:lang w:eastAsia="en-AU"/>
              </w:rPr>
            </w:pPr>
            <w:r w:rsidRPr="00D870C2">
              <w:rPr>
                <w:rFonts w:ascii="Arial" w:eastAsia="Arial" w:hAnsi="Arial" w:cs="Arial"/>
                <w:color w:val="000000" w:themeColor="text1"/>
                <w:lang w:eastAsia="en-AU"/>
              </w:rPr>
              <w:t>Design for All: Creating Accessible and Inclusive Products, Services, and Spaces</w:t>
            </w:r>
          </w:p>
        </w:tc>
        <w:tc>
          <w:tcPr>
            <w:tcW w:w="10206" w:type="dxa"/>
          </w:tcPr>
          <w:p w14:paraId="4AC92207" w14:textId="592667AD" w:rsidR="00CF5612" w:rsidRPr="00D870C2" w:rsidRDefault="00CF5612" w:rsidP="00CF5612">
            <w:pPr>
              <w:spacing w:line="240" w:lineRule="auto"/>
              <w:rPr>
                <w:rFonts w:ascii="Arial" w:eastAsia="Arial" w:hAnsi="Arial" w:cs="Arial"/>
                <w:color w:val="000000"/>
                <w:lang w:eastAsia="en-AU"/>
              </w:rPr>
            </w:pPr>
            <w:r w:rsidRPr="00D870C2">
              <w:rPr>
                <w:rFonts w:ascii="Arial" w:eastAsia="Arial" w:hAnsi="Arial" w:cs="Arial"/>
                <w:color w:val="000000"/>
                <w:lang w:eastAsia="en-AU"/>
              </w:rPr>
              <w:t>Globally, people with disability have nearly half a trillion dollars in disposable income. Learn how building accessibility from the design, to prototype, to launch, can help your business. This session will explore strategies, practical takeaways, and how organisations can leverage these principles to drive innovation and growth.</w:t>
            </w:r>
          </w:p>
          <w:p w14:paraId="212B3871" w14:textId="77777777" w:rsidR="00CF5612" w:rsidRPr="00D870C2" w:rsidRDefault="00CF5612" w:rsidP="00CF5612">
            <w:pPr>
              <w:pStyle w:val="ListParagraph"/>
              <w:numPr>
                <w:ilvl w:val="0"/>
                <w:numId w:val="40"/>
              </w:numPr>
              <w:spacing w:line="240" w:lineRule="auto"/>
              <w:rPr>
                <w:rFonts w:ascii="Arial" w:eastAsia="Arial" w:hAnsi="Arial" w:cs="Arial"/>
                <w:color w:val="000000"/>
                <w:lang w:eastAsia="en-AU"/>
              </w:rPr>
            </w:pPr>
            <w:r w:rsidRPr="00D870C2">
              <w:rPr>
                <w:rFonts w:ascii="Arial" w:eastAsia="Arial" w:hAnsi="Arial" w:cs="Arial"/>
                <w:color w:val="000000"/>
                <w:lang w:eastAsia="en-AU"/>
              </w:rPr>
              <w:t>Expand your thinking around product and process design.</w:t>
            </w:r>
          </w:p>
          <w:p w14:paraId="12210EFC" w14:textId="77777777" w:rsidR="00CF5612" w:rsidRPr="00D870C2" w:rsidRDefault="00CF5612" w:rsidP="00CF5612">
            <w:pPr>
              <w:pStyle w:val="ListParagraph"/>
              <w:numPr>
                <w:ilvl w:val="0"/>
                <w:numId w:val="40"/>
              </w:numPr>
              <w:spacing w:line="240" w:lineRule="auto"/>
              <w:rPr>
                <w:rFonts w:ascii="Arial" w:eastAsia="Arial" w:hAnsi="Arial" w:cs="Arial"/>
                <w:color w:val="000000"/>
                <w:lang w:eastAsia="en-AU"/>
              </w:rPr>
            </w:pPr>
            <w:r w:rsidRPr="00D870C2">
              <w:rPr>
                <w:rFonts w:ascii="Arial" w:eastAsia="Arial" w:hAnsi="Arial" w:cs="Arial"/>
                <w:color w:val="000000"/>
                <w:lang w:eastAsia="en-AU"/>
              </w:rPr>
              <w:t>Hear from organisations revolutionising the customer experience.</w:t>
            </w:r>
          </w:p>
          <w:p w14:paraId="5B577C09" w14:textId="19489B69" w:rsidR="00CF5612" w:rsidRPr="00D870C2" w:rsidRDefault="00CF5612" w:rsidP="00CF5612">
            <w:pPr>
              <w:pStyle w:val="ListParagraph"/>
              <w:numPr>
                <w:ilvl w:val="0"/>
                <w:numId w:val="40"/>
              </w:numPr>
              <w:spacing w:line="240" w:lineRule="auto"/>
              <w:rPr>
                <w:rFonts w:ascii="Arial" w:eastAsia="Arial" w:hAnsi="Arial" w:cs="Arial"/>
                <w:color w:val="000000" w:themeColor="text1"/>
                <w:lang w:eastAsia="en-AU"/>
              </w:rPr>
            </w:pPr>
            <w:r w:rsidRPr="00D870C2">
              <w:rPr>
                <w:rFonts w:ascii="Arial" w:eastAsia="Arial" w:hAnsi="Arial" w:cs="Arial"/>
                <w:color w:val="000000"/>
                <w:lang w:eastAsia="en-AU"/>
              </w:rPr>
              <w:t>Learn about the impact you can make by including accessibility from the start across all areas of business.</w:t>
            </w:r>
          </w:p>
        </w:tc>
        <w:tc>
          <w:tcPr>
            <w:tcW w:w="4394" w:type="dxa"/>
          </w:tcPr>
          <w:p w14:paraId="463E4A33" w14:textId="4C12D4D8" w:rsidR="00CF5612" w:rsidRPr="00807B22" w:rsidRDefault="00CF5612" w:rsidP="00CF5612">
            <w:pPr>
              <w:pStyle w:val="PlainText"/>
              <w:numPr>
                <w:ilvl w:val="0"/>
                <w:numId w:val="41"/>
              </w:numPr>
              <w:rPr>
                <w:rFonts w:eastAsia="Arial" w:cs="Arial"/>
                <w:color w:val="000000" w:themeColor="text1"/>
                <w:szCs w:val="22"/>
                <w:lang w:eastAsia="en-AU"/>
              </w:rPr>
            </w:pPr>
            <w:r w:rsidRPr="00807B22">
              <w:rPr>
                <w:szCs w:val="22"/>
              </w:rPr>
              <w:t>Duncan Sinclair, ANZ</w:t>
            </w:r>
          </w:p>
        </w:tc>
      </w:tr>
      <w:tr w:rsidR="00CF5612" w:rsidRPr="00327E65" w14:paraId="3AB62F5F" w14:textId="0937E86A" w:rsidTr="007F3EF8">
        <w:trPr>
          <w:trHeight w:val="449"/>
        </w:trPr>
        <w:tc>
          <w:tcPr>
            <w:tcW w:w="1228" w:type="dxa"/>
          </w:tcPr>
          <w:p w14:paraId="3EA958EF" w14:textId="7B7C7287" w:rsidR="00CF5612" w:rsidRPr="00327E65" w:rsidRDefault="00CF5612" w:rsidP="00CF5612">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3:55pm </w:t>
            </w:r>
          </w:p>
        </w:tc>
        <w:tc>
          <w:tcPr>
            <w:tcW w:w="3587" w:type="dxa"/>
          </w:tcPr>
          <w:p w14:paraId="182BCC58" w14:textId="1501B485" w:rsidR="00CF5612" w:rsidRDefault="00CF5612" w:rsidP="00CF5612">
            <w:pPr>
              <w:spacing w:after="0" w:line="240" w:lineRule="auto"/>
              <w:rPr>
                <w:rFonts w:ascii="Arial" w:eastAsia="Arial" w:hAnsi="Arial" w:cs="Arial"/>
                <w:color w:val="000000" w:themeColor="text1"/>
                <w:lang w:eastAsia="en-AU"/>
              </w:rPr>
            </w:pPr>
            <w:r w:rsidRPr="00946B95">
              <w:rPr>
                <w:rFonts w:ascii="Arial" w:eastAsia="Arial" w:hAnsi="Arial" w:cs="Arial"/>
                <w:color w:val="000000" w:themeColor="text1"/>
                <w:lang w:eastAsia="en-AU"/>
              </w:rPr>
              <w:t>Service Design for Success: Strategies and Best Practices</w:t>
            </w:r>
          </w:p>
        </w:tc>
        <w:tc>
          <w:tcPr>
            <w:tcW w:w="10206" w:type="dxa"/>
          </w:tcPr>
          <w:p w14:paraId="4A7ECAC4" w14:textId="338858A6" w:rsidR="0047439E" w:rsidRPr="0047439E" w:rsidRDefault="0047439E" w:rsidP="0047439E">
            <w:pPr>
              <w:spacing w:after="160" w:line="259" w:lineRule="auto"/>
              <w:rPr>
                <w:rFonts w:ascii="Arial" w:hAnsi="Arial" w:cs="Arial"/>
              </w:rPr>
            </w:pPr>
            <w:r w:rsidRPr="0047439E">
              <w:rPr>
                <w:rFonts w:ascii="Arial" w:hAnsi="Arial" w:cs="Arial"/>
              </w:rPr>
              <w:t>Despite progress in recent years, people with disability still face significant barriers when accessing goods and services. Research shows that customers with disability in Australia are significantly less likely to have their consumer needs met or to have positive customer experiences than customers without disability. 1 in 3 customers with disability say their customer needs were often unmet, meaning they were not able to purchase the products or services they wanted to.</w:t>
            </w:r>
          </w:p>
          <w:p w14:paraId="634B0524" w14:textId="7D359186" w:rsidR="00CF5612" w:rsidRPr="00442CD4" w:rsidRDefault="0047439E" w:rsidP="0047439E">
            <w:pPr>
              <w:spacing w:after="160" w:line="259" w:lineRule="auto"/>
              <w:rPr>
                <w:rFonts w:ascii="Arial" w:hAnsi="Arial" w:cs="Arial"/>
              </w:rPr>
            </w:pPr>
            <w:r w:rsidRPr="0047439E">
              <w:rPr>
                <w:rFonts w:ascii="Arial" w:hAnsi="Arial" w:cs="Arial"/>
              </w:rPr>
              <w:t>So, what is a Disability Confident Customer Experience? This discussion will explore examples of best practice, learnings, experiences, and insights from a business leader and an advocate with lived experience. From co-creation to continuous improvement, speakers will discuss the strategies and implementation plans they have delivered to ensure impact at scale.</w:t>
            </w:r>
          </w:p>
        </w:tc>
        <w:tc>
          <w:tcPr>
            <w:tcW w:w="4394" w:type="dxa"/>
          </w:tcPr>
          <w:p w14:paraId="293CB9C7" w14:textId="3E6E0F53" w:rsidR="00CF5612" w:rsidRDefault="00CF5612" w:rsidP="00CF5612">
            <w:pPr>
              <w:pStyle w:val="ListParagraph"/>
              <w:numPr>
                <w:ilvl w:val="0"/>
                <w:numId w:val="28"/>
              </w:numPr>
              <w:spacing w:after="160" w:line="259" w:lineRule="auto"/>
              <w:rPr>
                <w:rFonts w:ascii="Arial" w:hAnsi="Arial" w:cs="Arial"/>
              </w:rPr>
            </w:pPr>
            <w:r>
              <w:rPr>
                <w:rFonts w:ascii="Arial" w:hAnsi="Arial" w:cs="Arial"/>
              </w:rPr>
              <w:t xml:space="preserve">Amanda Farrar, Australian Museum </w:t>
            </w:r>
          </w:p>
          <w:p w14:paraId="40C71866" w14:textId="49755088" w:rsidR="00CF5612" w:rsidRDefault="00CF5612" w:rsidP="00CF5612">
            <w:pPr>
              <w:pStyle w:val="ListParagraph"/>
              <w:numPr>
                <w:ilvl w:val="0"/>
                <w:numId w:val="28"/>
              </w:numPr>
              <w:spacing w:after="160" w:line="259" w:lineRule="auto"/>
              <w:rPr>
                <w:rFonts w:ascii="Arial" w:hAnsi="Arial" w:cs="Arial"/>
              </w:rPr>
            </w:pPr>
            <w:r>
              <w:rPr>
                <w:rFonts w:ascii="Arial" w:hAnsi="Arial" w:cs="Arial"/>
              </w:rPr>
              <w:t xml:space="preserve">Jax Brown </w:t>
            </w:r>
          </w:p>
          <w:p w14:paraId="50111742" w14:textId="773F84EC" w:rsidR="00CF5612" w:rsidRPr="002B0338" w:rsidRDefault="00CF5612" w:rsidP="00CF5612">
            <w:pPr>
              <w:pStyle w:val="pf0"/>
              <w:rPr>
                <w:rFonts w:ascii="Arial" w:eastAsia="Arial" w:hAnsi="Arial" w:cs="Arial"/>
                <w:color w:val="000000" w:themeColor="text1"/>
              </w:rPr>
            </w:pPr>
          </w:p>
        </w:tc>
      </w:tr>
      <w:tr w:rsidR="00CF5612" w:rsidRPr="00327E65" w14:paraId="15D15201" w14:textId="77777777" w:rsidTr="007F3EF8">
        <w:trPr>
          <w:trHeight w:val="435"/>
        </w:trPr>
        <w:tc>
          <w:tcPr>
            <w:tcW w:w="1228" w:type="dxa"/>
          </w:tcPr>
          <w:p w14:paraId="197FDDE6" w14:textId="03D59A21" w:rsidR="00CF5612" w:rsidRPr="00327E65" w:rsidRDefault="00CF5612" w:rsidP="00CF5612">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4:30pm </w:t>
            </w:r>
          </w:p>
        </w:tc>
        <w:tc>
          <w:tcPr>
            <w:tcW w:w="3587" w:type="dxa"/>
          </w:tcPr>
          <w:p w14:paraId="4B64F9F7" w14:textId="350F1CC2" w:rsidR="00CF5612" w:rsidRPr="00A94761" w:rsidRDefault="00CF5612" w:rsidP="00CF5612">
            <w:pPr>
              <w:spacing w:after="0" w:line="240" w:lineRule="auto"/>
              <w:rPr>
                <w:rFonts w:ascii="Arial" w:eastAsia="Arial" w:hAnsi="Arial" w:cs="Arial"/>
                <w:color w:val="000000" w:themeColor="text1"/>
                <w:lang w:eastAsia="en-AU"/>
              </w:rPr>
            </w:pPr>
            <w:r>
              <w:rPr>
                <w:rFonts w:ascii="Arial" w:eastAsia="Arial" w:hAnsi="Arial" w:cs="Arial"/>
                <w:color w:val="000000" w:themeColor="text1"/>
                <w:lang w:eastAsia="en-AU"/>
              </w:rPr>
              <w:t xml:space="preserve">Thank you and close </w:t>
            </w:r>
          </w:p>
        </w:tc>
        <w:tc>
          <w:tcPr>
            <w:tcW w:w="10206" w:type="dxa"/>
          </w:tcPr>
          <w:p w14:paraId="7BD64CCC" w14:textId="268450A1" w:rsidR="00CF5612" w:rsidRPr="00A94761"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 xml:space="preserve">Thank you and close from MC </w:t>
            </w:r>
          </w:p>
        </w:tc>
        <w:tc>
          <w:tcPr>
            <w:tcW w:w="4394" w:type="dxa"/>
          </w:tcPr>
          <w:p w14:paraId="674D26AB" w14:textId="46A940AA" w:rsidR="00CF5612" w:rsidRPr="00A94761"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 xml:space="preserve">Tim Ferguson </w:t>
            </w:r>
          </w:p>
        </w:tc>
      </w:tr>
      <w:tr w:rsidR="00CF5612" w:rsidRPr="00327E65" w14:paraId="2FC8B021" w14:textId="35D692B9" w:rsidTr="007F3EF8">
        <w:trPr>
          <w:trHeight w:val="435"/>
        </w:trPr>
        <w:tc>
          <w:tcPr>
            <w:tcW w:w="1228" w:type="dxa"/>
            <w:hideMark/>
          </w:tcPr>
          <w:p w14:paraId="09DE4FE3" w14:textId="2EBA4A02"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4</w:t>
            </w:r>
            <w:r>
              <w:rPr>
                <w:rFonts w:ascii="Arial" w:eastAsia="Arial" w:hAnsi="Arial" w:cs="Arial"/>
                <w:color w:val="000000" w:themeColor="text1"/>
                <w:lang w:eastAsia="en-AU"/>
              </w:rPr>
              <w:t>:40</w:t>
            </w:r>
            <w:r w:rsidRPr="00327E65">
              <w:rPr>
                <w:rFonts w:ascii="Arial" w:eastAsia="Arial" w:hAnsi="Arial" w:cs="Arial"/>
                <w:color w:val="000000" w:themeColor="text1"/>
                <w:lang w:eastAsia="en-AU"/>
              </w:rPr>
              <w:t xml:space="preserve">pm </w:t>
            </w:r>
          </w:p>
        </w:tc>
        <w:tc>
          <w:tcPr>
            <w:tcW w:w="3587" w:type="dxa"/>
            <w:hideMark/>
          </w:tcPr>
          <w:p w14:paraId="38FF0A92" w14:textId="59F4CB1C"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 xml:space="preserve">Thank you and close </w:t>
            </w:r>
          </w:p>
        </w:tc>
        <w:tc>
          <w:tcPr>
            <w:tcW w:w="10206" w:type="dxa"/>
          </w:tcPr>
          <w:p w14:paraId="2B455E87" w14:textId="39948CDC" w:rsidR="00CF5612" w:rsidRPr="00327E65" w:rsidRDefault="00CF5612" w:rsidP="00CF5612">
            <w:pPr>
              <w:spacing w:after="0" w:line="240" w:lineRule="auto"/>
              <w:rPr>
                <w:rFonts w:ascii="Arial" w:eastAsia="Arial" w:hAnsi="Arial" w:cs="Arial"/>
                <w:color w:val="000000"/>
                <w:lang w:eastAsia="en-AU"/>
              </w:rPr>
            </w:pPr>
            <w:r>
              <w:rPr>
                <w:rFonts w:ascii="Arial" w:eastAsia="Arial" w:hAnsi="Arial" w:cs="Arial"/>
                <w:color w:val="000000"/>
                <w:lang w:eastAsia="en-AU"/>
              </w:rPr>
              <w:t>Wrap up and thank you from our CEO and an exciting announcement…</w:t>
            </w:r>
          </w:p>
        </w:tc>
        <w:tc>
          <w:tcPr>
            <w:tcW w:w="4394" w:type="dxa"/>
          </w:tcPr>
          <w:p w14:paraId="3815529E" w14:textId="0A87F3AF"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Corene Strauss</w:t>
            </w:r>
            <w:r>
              <w:rPr>
                <w:rFonts w:ascii="Arial" w:eastAsia="Arial" w:hAnsi="Arial" w:cs="Arial"/>
                <w:color w:val="000000" w:themeColor="text1"/>
                <w:lang w:eastAsia="en-AU"/>
              </w:rPr>
              <w:t>, Australian Network on Disability</w:t>
            </w:r>
          </w:p>
        </w:tc>
      </w:tr>
      <w:tr w:rsidR="00CF5612" w:rsidRPr="00327E65" w14:paraId="73DBE9B6" w14:textId="15752044" w:rsidTr="007F3EF8">
        <w:trPr>
          <w:trHeight w:val="543"/>
        </w:trPr>
        <w:tc>
          <w:tcPr>
            <w:tcW w:w="1228" w:type="dxa"/>
            <w:hideMark/>
          </w:tcPr>
          <w:p w14:paraId="5270D8FF" w14:textId="77777777"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 xml:space="preserve">5:00pm to 7pm </w:t>
            </w:r>
          </w:p>
        </w:tc>
        <w:tc>
          <w:tcPr>
            <w:tcW w:w="3587" w:type="dxa"/>
            <w:hideMark/>
          </w:tcPr>
          <w:p w14:paraId="46145FDA" w14:textId="77777777" w:rsidR="00CF5612" w:rsidRPr="00327E65" w:rsidRDefault="00CF5612" w:rsidP="00CF5612">
            <w:pPr>
              <w:spacing w:after="0" w:line="240" w:lineRule="auto"/>
              <w:rPr>
                <w:rFonts w:ascii="Arial" w:eastAsia="Arial" w:hAnsi="Arial" w:cs="Arial"/>
                <w:color w:val="000000"/>
                <w:lang w:eastAsia="en-AU"/>
              </w:rPr>
            </w:pPr>
            <w:r w:rsidRPr="00327E65">
              <w:rPr>
                <w:rFonts w:ascii="Arial" w:eastAsia="Arial" w:hAnsi="Arial" w:cs="Arial"/>
                <w:color w:val="000000" w:themeColor="text1"/>
                <w:lang w:eastAsia="en-AU"/>
              </w:rPr>
              <w:t>Networking drinks for delegates attending in-person.</w:t>
            </w:r>
          </w:p>
        </w:tc>
        <w:tc>
          <w:tcPr>
            <w:tcW w:w="10206" w:type="dxa"/>
          </w:tcPr>
          <w:p w14:paraId="16ADF9CD" w14:textId="044D3C82" w:rsidR="00CF5612" w:rsidRPr="00327E65" w:rsidRDefault="007F3EF8" w:rsidP="007F3EF8">
            <w:pPr>
              <w:rPr>
                <w:rFonts w:ascii="Arial" w:eastAsia="Arial" w:hAnsi="Arial" w:cs="Arial"/>
                <w:color w:val="000000"/>
                <w:lang w:eastAsia="en-AU"/>
              </w:rPr>
            </w:pPr>
            <w:r w:rsidRPr="007F3EF8">
              <w:rPr>
                <w:rFonts w:ascii="Arial" w:eastAsia="Arial" w:hAnsi="Arial" w:cs="Arial"/>
                <w:color w:val="000000"/>
                <w:lang w:eastAsia="en-AU"/>
              </w:rPr>
              <w:t>We invite in-person attendees to discuss what you have heard and the ideas to innovate further over drinks and canapes at our networking event.</w:t>
            </w:r>
          </w:p>
        </w:tc>
        <w:tc>
          <w:tcPr>
            <w:tcW w:w="4394" w:type="dxa"/>
          </w:tcPr>
          <w:p w14:paraId="171C6DA3" w14:textId="77777777" w:rsidR="00CF5612" w:rsidRPr="00327E65" w:rsidRDefault="00CF5612" w:rsidP="00CF5612">
            <w:pPr>
              <w:spacing w:after="0" w:line="240" w:lineRule="auto"/>
              <w:rPr>
                <w:rFonts w:ascii="Arial" w:eastAsia="Arial" w:hAnsi="Arial" w:cs="Arial"/>
                <w:color w:val="000000"/>
                <w:lang w:eastAsia="en-AU"/>
              </w:rPr>
            </w:pPr>
          </w:p>
        </w:tc>
      </w:tr>
    </w:tbl>
    <w:p w14:paraId="508AE9E8" w14:textId="77777777" w:rsidR="00EA6B4C" w:rsidRDefault="00EA6B4C"/>
    <w:sectPr w:rsidR="00EA6B4C" w:rsidSect="00F13B64">
      <w:headerReference w:type="default" r:id="rId11"/>
      <w:footerReference w:type="default" r:id="rId12"/>
      <w:pgSz w:w="2016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37DC" w14:textId="77777777" w:rsidR="00EA4121" w:rsidRDefault="00EA4121" w:rsidP="008424CD">
      <w:pPr>
        <w:spacing w:after="0" w:line="240" w:lineRule="auto"/>
      </w:pPr>
      <w:r>
        <w:separator/>
      </w:r>
    </w:p>
  </w:endnote>
  <w:endnote w:type="continuationSeparator" w:id="0">
    <w:p w14:paraId="74816EA3" w14:textId="77777777" w:rsidR="00EA4121" w:rsidRDefault="00EA4121" w:rsidP="008424CD">
      <w:pPr>
        <w:spacing w:after="0" w:line="240" w:lineRule="auto"/>
      </w:pPr>
      <w:r>
        <w:continuationSeparator/>
      </w:r>
    </w:p>
  </w:endnote>
  <w:endnote w:type="continuationNotice" w:id="1">
    <w:p w14:paraId="1D90EA73" w14:textId="77777777" w:rsidR="00EA4121" w:rsidRDefault="00EA4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E90F" w14:textId="2963EBB6" w:rsidR="3FC5EF57" w:rsidRDefault="3FC5EF57" w:rsidP="3FC5EF57">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0EBA" w14:textId="77777777" w:rsidR="00EA4121" w:rsidRDefault="00EA4121" w:rsidP="008424CD">
      <w:pPr>
        <w:spacing w:after="0" w:line="240" w:lineRule="auto"/>
      </w:pPr>
      <w:r>
        <w:separator/>
      </w:r>
    </w:p>
  </w:footnote>
  <w:footnote w:type="continuationSeparator" w:id="0">
    <w:p w14:paraId="3FB633E2" w14:textId="77777777" w:rsidR="00EA4121" w:rsidRDefault="00EA4121" w:rsidP="008424CD">
      <w:pPr>
        <w:spacing w:after="0" w:line="240" w:lineRule="auto"/>
      </w:pPr>
      <w:r>
        <w:continuationSeparator/>
      </w:r>
    </w:p>
  </w:footnote>
  <w:footnote w:type="continuationNotice" w:id="1">
    <w:p w14:paraId="0272A4EF" w14:textId="77777777" w:rsidR="00EA4121" w:rsidRDefault="00EA4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B96C" w14:textId="2B653B98" w:rsidR="3FC5EF57" w:rsidRDefault="3FC5EF57" w:rsidP="3FC5EF57">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1ED"/>
    <w:multiLevelType w:val="hybridMultilevel"/>
    <w:tmpl w:val="BB788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1F69B7"/>
    <w:multiLevelType w:val="hybridMultilevel"/>
    <w:tmpl w:val="E2A211C2"/>
    <w:lvl w:ilvl="0" w:tplc="FFFFFFFF">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C1B11"/>
    <w:multiLevelType w:val="hybridMultilevel"/>
    <w:tmpl w:val="09626838"/>
    <w:lvl w:ilvl="0" w:tplc="A50EA040">
      <w:start w:val="1"/>
      <w:numFmt w:val="bullet"/>
      <w:lvlText w:val=""/>
      <w:lvlJc w:val="left"/>
      <w:pPr>
        <w:ind w:left="720" w:hanging="360"/>
      </w:pPr>
      <w:rPr>
        <w:rFonts w:ascii="Symbol" w:hAnsi="Symbol" w:hint="default"/>
      </w:rPr>
    </w:lvl>
    <w:lvl w:ilvl="1" w:tplc="56207C84">
      <w:start w:val="1"/>
      <w:numFmt w:val="bullet"/>
      <w:lvlText w:val="o"/>
      <w:lvlJc w:val="left"/>
      <w:pPr>
        <w:ind w:left="1440" w:hanging="360"/>
      </w:pPr>
      <w:rPr>
        <w:rFonts w:ascii="Courier New" w:hAnsi="Courier New" w:hint="default"/>
      </w:rPr>
    </w:lvl>
    <w:lvl w:ilvl="2" w:tplc="772687B8">
      <w:start w:val="1"/>
      <w:numFmt w:val="bullet"/>
      <w:lvlText w:val=""/>
      <w:lvlJc w:val="left"/>
      <w:pPr>
        <w:ind w:left="2160" w:hanging="360"/>
      </w:pPr>
      <w:rPr>
        <w:rFonts w:ascii="Wingdings" w:hAnsi="Wingdings" w:hint="default"/>
      </w:rPr>
    </w:lvl>
    <w:lvl w:ilvl="3" w:tplc="110A2578">
      <w:start w:val="1"/>
      <w:numFmt w:val="bullet"/>
      <w:lvlText w:val=""/>
      <w:lvlJc w:val="left"/>
      <w:pPr>
        <w:ind w:left="2880" w:hanging="360"/>
      </w:pPr>
      <w:rPr>
        <w:rFonts w:ascii="Symbol" w:hAnsi="Symbol" w:hint="default"/>
      </w:rPr>
    </w:lvl>
    <w:lvl w:ilvl="4" w:tplc="E23A693E">
      <w:start w:val="1"/>
      <w:numFmt w:val="bullet"/>
      <w:lvlText w:val="o"/>
      <w:lvlJc w:val="left"/>
      <w:pPr>
        <w:ind w:left="3600" w:hanging="360"/>
      </w:pPr>
      <w:rPr>
        <w:rFonts w:ascii="Courier New" w:hAnsi="Courier New" w:hint="default"/>
      </w:rPr>
    </w:lvl>
    <w:lvl w:ilvl="5" w:tplc="03D0BC96">
      <w:start w:val="1"/>
      <w:numFmt w:val="bullet"/>
      <w:lvlText w:val=""/>
      <w:lvlJc w:val="left"/>
      <w:pPr>
        <w:ind w:left="4320" w:hanging="360"/>
      </w:pPr>
      <w:rPr>
        <w:rFonts w:ascii="Wingdings" w:hAnsi="Wingdings" w:hint="default"/>
      </w:rPr>
    </w:lvl>
    <w:lvl w:ilvl="6" w:tplc="482EA17E">
      <w:start w:val="1"/>
      <w:numFmt w:val="bullet"/>
      <w:lvlText w:val=""/>
      <w:lvlJc w:val="left"/>
      <w:pPr>
        <w:ind w:left="5040" w:hanging="360"/>
      </w:pPr>
      <w:rPr>
        <w:rFonts w:ascii="Symbol" w:hAnsi="Symbol" w:hint="default"/>
      </w:rPr>
    </w:lvl>
    <w:lvl w:ilvl="7" w:tplc="D3A28C92">
      <w:start w:val="1"/>
      <w:numFmt w:val="bullet"/>
      <w:lvlText w:val="o"/>
      <w:lvlJc w:val="left"/>
      <w:pPr>
        <w:ind w:left="5760" w:hanging="360"/>
      </w:pPr>
      <w:rPr>
        <w:rFonts w:ascii="Courier New" w:hAnsi="Courier New" w:hint="default"/>
      </w:rPr>
    </w:lvl>
    <w:lvl w:ilvl="8" w:tplc="6374B820">
      <w:start w:val="1"/>
      <w:numFmt w:val="bullet"/>
      <w:lvlText w:val=""/>
      <w:lvlJc w:val="left"/>
      <w:pPr>
        <w:ind w:left="6480" w:hanging="360"/>
      </w:pPr>
      <w:rPr>
        <w:rFonts w:ascii="Wingdings" w:hAnsi="Wingdings" w:hint="default"/>
      </w:rPr>
    </w:lvl>
  </w:abstractNum>
  <w:abstractNum w:abstractNumId="3" w15:restartNumberingAfterBreak="0">
    <w:nsid w:val="0A940C94"/>
    <w:multiLevelType w:val="hybridMultilevel"/>
    <w:tmpl w:val="4C96A2A0"/>
    <w:lvl w:ilvl="0" w:tplc="C23CE9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CEA11F6"/>
    <w:multiLevelType w:val="hybridMultilevel"/>
    <w:tmpl w:val="70AAA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B46B4"/>
    <w:multiLevelType w:val="hybridMultilevel"/>
    <w:tmpl w:val="6E46CF28"/>
    <w:lvl w:ilvl="0" w:tplc="E1924EFC">
      <w:start w:val="1"/>
      <w:numFmt w:val="bullet"/>
      <w:lvlText w:val=""/>
      <w:lvlJc w:val="left"/>
      <w:pPr>
        <w:ind w:left="720" w:hanging="360"/>
      </w:pPr>
      <w:rPr>
        <w:rFonts w:ascii="Symbol" w:hAnsi="Symbol" w:hint="default"/>
      </w:rPr>
    </w:lvl>
    <w:lvl w:ilvl="1" w:tplc="8A4CEB20">
      <w:start w:val="1"/>
      <w:numFmt w:val="bullet"/>
      <w:lvlText w:val=""/>
      <w:lvlJc w:val="left"/>
      <w:pPr>
        <w:ind w:left="1440" w:hanging="360"/>
      </w:pPr>
      <w:rPr>
        <w:rFonts w:ascii="Symbol" w:hAnsi="Symbol" w:hint="default"/>
      </w:rPr>
    </w:lvl>
    <w:lvl w:ilvl="2" w:tplc="D3BECFB4">
      <w:start w:val="1"/>
      <w:numFmt w:val="bullet"/>
      <w:lvlText w:val=""/>
      <w:lvlJc w:val="left"/>
      <w:pPr>
        <w:ind w:left="2160" w:hanging="360"/>
      </w:pPr>
      <w:rPr>
        <w:rFonts w:ascii="Wingdings" w:hAnsi="Wingdings" w:hint="default"/>
      </w:rPr>
    </w:lvl>
    <w:lvl w:ilvl="3" w:tplc="D77C4942">
      <w:start w:val="1"/>
      <w:numFmt w:val="bullet"/>
      <w:lvlText w:val=""/>
      <w:lvlJc w:val="left"/>
      <w:pPr>
        <w:ind w:left="2880" w:hanging="360"/>
      </w:pPr>
      <w:rPr>
        <w:rFonts w:ascii="Symbol" w:hAnsi="Symbol" w:hint="default"/>
      </w:rPr>
    </w:lvl>
    <w:lvl w:ilvl="4" w:tplc="C3C843F6">
      <w:start w:val="1"/>
      <w:numFmt w:val="bullet"/>
      <w:lvlText w:val="o"/>
      <w:lvlJc w:val="left"/>
      <w:pPr>
        <w:ind w:left="3600" w:hanging="360"/>
      </w:pPr>
      <w:rPr>
        <w:rFonts w:ascii="Courier New" w:hAnsi="Courier New" w:hint="default"/>
      </w:rPr>
    </w:lvl>
    <w:lvl w:ilvl="5" w:tplc="B63837B8">
      <w:start w:val="1"/>
      <w:numFmt w:val="bullet"/>
      <w:lvlText w:val=""/>
      <w:lvlJc w:val="left"/>
      <w:pPr>
        <w:ind w:left="4320" w:hanging="360"/>
      </w:pPr>
      <w:rPr>
        <w:rFonts w:ascii="Wingdings" w:hAnsi="Wingdings" w:hint="default"/>
      </w:rPr>
    </w:lvl>
    <w:lvl w:ilvl="6" w:tplc="FD6A4EBC">
      <w:start w:val="1"/>
      <w:numFmt w:val="bullet"/>
      <w:lvlText w:val=""/>
      <w:lvlJc w:val="left"/>
      <w:pPr>
        <w:ind w:left="5040" w:hanging="360"/>
      </w:pPr>
      <w:rPr>
        <w:rFonts w:ascii="Symbol" w:hAnsi="Symbol" w:hint="default"/>
      </w:rPr>
    </w:lvl>
    <w:lvl w:ilvl="7" w:tplc="DB667B7E">
      <w:start w:val="1"/>
      <w:numFmt w:val="bullet"/>
      <w:lvlText w:val="o"/>
      <w:lvlJc w:val="left"/>
      <w:pPr>
        <w:ind w:left="5760" w:hanging="360"/>
      </w:pPr>
      <w:rPr>
        <w:rFonts w:ascii="Courier New" w:hAnsi="Courier New" w:hint="default"/>
      </w:rPr>
    </w:lvl>
    <w:lvl w:ilvl="8" w:tplc="227E8E7C">
      <w:start w:val="1"/>
      <w:numFmt w:val="bullet"/>
      <w:lvlText w:val=""/>
      <w:lvlJc w:val="left"/>
      <w:pPr>
        <w:ind w:left="6480" w:hanging="360"/>
      </w:pPr>
      <w:rPr>
        <w:rFonts w:ascii="Wingdings" w:hAnsi="Wingdings" w:hint="default"/>
      </w:rPr>
    </w:lvl>
  </w:abstractNum>
  <w:abstractNum w:abstractNumId="6" w15:restartNumberingAfterBreak="0">
    <w:nsid w:val="18274C2D"/>
    <w:multiLevelType w:val="hybridMultilevel"/>
    <w:tmpl w:val="4A4A7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495C7D"/>
    <w:multiLevelType w:val="hybridMultilevel"/>
    <w:tmpl w:val="138C2B0A"/>
    <w:lvl w:ilvl="0" w:tplc="E168FE30">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74DE1"/>
    <w:multiLevelType w:val="hybridMultilevel"/>
    <w:tmpl w:val="0B1459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C618E6"/>
    <w:multiLevelType w:val="hybridMultilevel"/>
    <w:tmpl w:val="D3AE4464"/>
    <w:lvl w:ilvl="0" w:tplc="2C761A92">
      <w:start w:val="1"/>
      <w:numFmt w:val="bullet"/>
      <w:lvlText w:val=""/>
      <w:lvlJc w:val="left"/>
      <w:pPr>
        <w:ind w:left="720" w:hanging="360"/>
      </w:pPr>
      <w:rPr>
        <w:rFonts w:ascii="Symbol" w:hAnsi="Symbol" w:hint="default"/>
      </w:rPr>
    </w:lvl>
    <w:lvl w:ilvl="1" w:tplc="AF1C7790">
      <w:start w:val="1"/>
      <w:numFmt w:val="bullet"/>
      <w:lvlText w:val=""/>
      <w:lvlJc w:val="left"/>
      <w:pPr>
        <w:ind w:left="1440" w:hanging="360"/>
      </w:pPr>
      <w:rPr>
        <w:rFonts w:ascii="Symbol" w:hAnsi="Symbol" w:hint="default"/>
      </w:rPr>
    </w:lvl>
    <w:lvl w:ilvl="2" w:tplc="63BEF352">
      <w:start w:val="1"/>
      <w:numFmt w:val="bullet"/>
      <w:lvlText w:val=""/>
      <w:lvlJc w:val="left"/>
      <w:pPr>
        <w:ind w:left="2160" w:hanging="360"/>
      </w:pPr>
      <w:rPr>
        <w:rFonts w:ascii="Wingdings" w:hAnsi="Wingdings" w:hint="default"/>
      </w:rPr>
    </w:lvl>
    <w:lvl w:ilvl="3" w:tplc="49FA9038">
      <w:start w:val="1"/>
      <w:numFmt w:val="bullet"/>
      <w:lvlText w:val=""/>
      <w:lvlJc w:val="left"/>
      <w:pPr>
        <w:ind w:left="2880" w:hanging="360"/>
      </w:pPr>
      <w:rPr>
        <w:rFonts w:ascii="Symbol" w:hAnsi="Symbol" w:hint="default"/>
      </w:rPr>
    </w:lvl>
    <w:lvl w:ilvl="4" w:tplc="4B9AA8CA">
      <w:start w:val="1"/>
      <w:numFmt w:val="bullet"/>
      <w:lvlText w:val="o"/>
      <w:lvlJc w:val="left"/>
      <w:pPr>
        <w:ind w:left="3600" w:hanging="360"/>
      </w:pPr>
      <w:rPr>
        <w:rFonts w:ascii="Courier New" w:hAnsi="Courier New" w:hint="default"/>
      </w:rPr>
    </w:lvl>
    <w:lvl w:ilvl="5" w:tplc="C08C3F3A">
      <w:start w:val="1"/>
      <w:numFmt w:val="bullet"/>
      <w:lvlText w:val=""/>
      <w:lvlJc w:val="left"/>
      <w:pPr>
        <w:ind w:left="4320" w:hanging="360"/>
      </w:pPr>
      <w:rPr>
        <w:rFonts w:ascii="Wingdings" w:hAnsi="Wingdings" w:hint="default"/>
      </w:rPr>
    </w:lvl>
    <w:lvl w:ilvl="6" w:tplc="F806BF26">
      <w:start w:val="1"/>
      <w:numFmt w:val="bullet"/>
      <w:lvlText w:val=""/>
      <w:lvlJc w:val="left"/>
      <w:pPr>
        <w:ind w:left="5040" w:hanging="360"/>
      </w:pPr>
      <w:rPr>
        <w:rFonts w:ascii="Symbol" w:hAnsi="Symbol" w:hint="default"/>
      </w:rPr>
    </w:lvl>
    <w:lvl w:ilvl="7" w:tplc="BDC6FB36">
      <w:start w:val="1"/>
      <w:numFmt w:val="bullet"/>
      <w:lvlText w:val="o"/>
      <w:lvlJc w:val="left"/>
      <w:pPr>
        <w:ind w:left="5760" w:hanging="360"/>
      </w:pPr>
      <w:rPr>
        <w:rFonts w:ascii="Courier New" w:hAnsi="Courier New" w:hint="default"/>
      </w:rPr>
    </w:lvl>
    <w:lvl w:ilvl="8" w:tplc="DEEC83A0">
      <w:start w:val="1"/>
      <w:numFmt w:val="bullet"/>
      <w:lvlText w:val=""/>
      <w:lvlJc w:val="left"/>
      <w:pPr>
        <w:ind w:left="6480" w:hanging="360"/>
      </w:pPr>
      <w:rPr>
        <w:rFonts w:ascii="Wingdings" w:hAnsi="Wingdings" w:hint="default"/>
      </w:rPr>
    </w:lvl>
  </w:abstractNum>
  <w:abstractNum w:abstractNumId="10" w15:restartNumberingAfterBreak="0">
    <w:nsid w:val="223A41D5"/>
    <w:multiLevelType w:val="hybridMultilevel"/>
    <w:tmpl w:val="8466DDFE"/>
    <w:lvl w:ilvl="0" w:tplc="DF7E63B8">
      <w:start w:val="1"/>
      <w:numFmt w:val="bullet"/>
      <w:lvlText w:val="·"/>
      <w:lvlJc w:val="left"/>
      <w:pPr>
        <w:ind w:left="720" w:hanging="360"/>
      </w:pPr>
      <w:rPr>
        <w:rFonts w:ascii="Symbol" w:hAnsi="Symbol" w:hint="default"/>
      </w:rPr>
    </w:lvl>
    <w:lvl w:ilvl="1" w:tplc="17986884">
      <w:start w:val="1"/>
      <w:numFmt w:val="bullet"/>
      <w:lvlText w:val="o"/>
      <w:lvlJc w:val="left"/>
      <w:pPr>
        <w:ind w:left="1440" w:hanging="360"/>
      </w:pPr>
      <w:rPr>
        <w:rFonts w:ascii="Courier New" w:hAnsi="Courier New" w:hint="default"/>
      </w:rPr>
    </w:lvl>
    <w:lvl w:ilvl="2" w:tplc="F0C8D4C4">
      <w:start w:val="1"/>
      <w:numFmt w:val="bullet"/>
      <w:lvlText w:val=""/>
      <w:lvlJc w:val="left"/>
      <w:pPr>
        <w:ind w:left="2160" w:hanging="360"/>
      </w:pPr>
      <w:rPr>
        <w:rFonts w:ascii="Wingdings" w:hAnsi="Wingdings" w:hint="default"/>
      </w:rPr>
    </w:lvl>
    <w:lvl w:ilvl="3" w:tplc="0B98234E">
      <w:start w:val="1"/>
      <w:numFmt w:val="bullet"/>
      <w:lvlText w:val=""/>
      <w:lvlJc w:val="left"/>
      <w:pPr>
        <w:ind w:left="2880" w:hanging="360"/>
      </w:pPr>
      <w:rPr>
        <w:rFonts w:ascii="Symbol" w:hAnsi="Symbol" w:hint="default"/>
      </w:rPr>
    </w:lvl>
    <w:lvl w:ilvl="4" w:tplc="CF544492">
      <w:start w:val="1"/>
      <w:numFmt w:val="bullet"/>
      <w:lvlText w:val="o"/>
      <w:lvlJc w:val="left"/>
      <w:pPr>
        <w:ind w:left="3600" w:hanging="360"/>
      </w:pPr>
      <w:rPr>
        <w:rFonts w:ascii="Courier New" w:hAnsi="Courier New" w:hint="default"/>
      </w:rPr>
    </w:lvl>
    <w:lvl w:ilvl="5" w:tplc="1FF45242">
      <w:start w:val="1"/>
      <w:numFmt w:val="bullet"/>
      <w:lvlText w:val=""/>
      <w:lvlJc w:val="left"/>
      <w:pPr>
        <w:ind w:left="4320" w:hanging="360"/>
      </w:pPr>
      <w:rPr>
        <w:rFonts w:ascii="Wingdings" w:hAnsi="Wingdings" w:hint="default"/>
      </w:rPr>
    </w:lvl>
    <w:lvl w:ilvl="6" w:tplc="104C9440">
      <w:start w:val="1"/>
      <w:numFmt w:val="bullet"/>
      <w:lvlText w:val=""/>
      <w:lvlJc w:val="left"/>
      <w:pPr>
        <w:ind w:left="5040" w:hanging="360"/>
      </w:pPr>
      <w:rPr>
        <w:rFonts w:ascii="Symbol" w:hAnsi="Symbol" w:hint="default"/>
      </w:rPr>
    </w:lvl>
    <w:lvl w:ilvl="7" w:tplc="F2F436D2">
      <w:start w:val="1"/>
      <w:numFmt w:val="bullet"/>
      <w:lvlText w:val="o"/>
      <w:lvlJc w:val="left"/>
      <w:pPr>
        <w:ind w:left="5760" w:hanging="360"/>
      </w:pPr>
      <w:rPr>
        <w:rFonts w:ascii="Courier New" w:hAnsi="Courier New" w:hint="default"/>
      </w:rPr>
    </w:lvl>
    <w:lvl w:ilvl="8" w:tplc="5E9613C6">
      <w:start w:val="1"/>
      <w:numFmt w:val="bullet"/>
      <w:lvlText w:val=""/>
      <w:lvlJc w:val="left"/>
      <w:pPr>
        <w:ind w:left="6480" w:hanging="360"/>
      </w:pPr>
      <w:rPr>
        <w:rFonts w:ascii="Wingdings" w:hAnsi="Wingdings" w:hint="default"/>
      </w:rPr>
    </w:lvl>
  </w:abstractNum>
  <w:abstractNum w:abstractNumId="11" w15:restartNumberingAfterBreak="0">
    <w:nsid w:val="264C6F72"/>
    <w:multiLevelType w:val="hybridMultilevel"/>
    <w:tmpl w:val="FD0A1B62"/>
    <w:lvl w:ilvl="0" w:tplc="5E0C8056">
      <w:start w:val="2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610CA"/>
    <w:multiLevelType w:val="hybridMultilevel"/>
    <w:tmpl w:val="AE8EF2BC"/>
    <w:lvl w:ilvl="0" w:tplc="9ACE6BF4">
      <w:start w:val="1"/>
      <w:numFmt w:val="bullet"/>
      <w:lvlText w:val=""/>
      <w:lvlJc w:val="left"/>
      <w:pPr>
        <w:ind w:left="720" w:hanging="360"/>
      </w:pPr>
      <w:rPr>
        <w:rFonts w:ascii="Symbol" w:hAnsi="Symbol" w:hint="default"/>
      </w:rPr>
    </w:lvl>
    <w:lvl w:ilvl="1" w:tplc="FC26EAC8">
      <w:start w:val="1"/>
      <w:numFmt w:val="bullet"/>
      <w:lvlText w:val=""/>
      <w:lvlJc w:val="left"/>
      <w:pPr>
        <w:ind w:left="1440" w:hanging="360"/>
      </w:pPr>
      <w:rPr>
        <w:rFonts w:ascii="Symbol" w:hAnsi="Symbol" w:hint="default"/>
      </w:rPr>
    </w:lvl>
    <w:lvl w:ilvl="2" w:tplc="81BA2FD0">
      <w:start w:val="1"/>
      <w:numFmt w:val="bullet"/>
      <w:lvlText w:val=""/>
      <w:lvlJc w:val="left"/>
      <w:pPr>
        <w:ind w:left="2160" w:hanging="360"/>
      </w:pPr>
      <w:rPr>
        <w:rFonts w:ascii="Wingdings" w:hAnsi="Wingdings" w:hint="default"/>
      </w:rPr>
    </w:lvl>
    <w:lvl w:ilvl="3" w:tplc="898C5622">
      <w:start w:val="1"/>
      <w:numFmt w:val="bullet"/>
      <w:lvlText w:val=""/>
      <w:lvlJc w:val="left"/>
      <w:pPr>
        <w:ind w:left="2880" w:hanging="360"/>
      </w:pPr>
      <w:rPr>
        <w:rFonts w:ascii="Symbol" w:hAnsi="Symbol" w:hint="default"/>
      </w:rPr>
    </w:lvl>
    <w:lvl w:ilvl="4" w:tplc="EB7EC17A">
      <w:start w:val="1"/>
      <w:numFmt w:val="bullet"/>
      <w:lvlText w:val="o"/>
      <w:lvlJc w:val="left"/>
      <w:pPr>
        <w:ind w:left="3600" w:hanging="360"/>
      </w:pPr>
      <w:rPr>
        <w:rFonts w:ascii="Courier New" w:hAnsi="Courier New" w:hint="default"/>
      </w:rPr>
    </w:lvl>
    <w:lvl w:ilvl="5" w:tplc="013214AC">
      <w:start w:val="1"/>
      <w:numFmt w:val="bullet"/>
      <w:lvlText w:val=""/>
      <w:lvlJc w:val="left"/>
      <w:pPr>
        <w:ind w:left="4320" w:hanging="360"/>
      </w:pPr>
      <w:rPr>
        <w:rFonts w:ascii="Wingdings" w:hAnsi="Wingdings" w:hint="default"/>
      </w:rPr>
    </w:lvl>
    <w:lvl w:ilvl="6" w:tplc="79C04A72">
      <w:start w:val="1"/>
      <w:numFmt w:val="bullet"/>
      <w:lvlText w:val=""/>
      <w:lvlJc w:val="left"/>
      <w:pPr>
        <w:ind w:left="5040" w:hanging="360"/>
      </w:pPr>
      <w:rPr>
        <w:rFonts w:ascii="Symbol" w:hAnsi="Symbol" w:hint="default"/>
      </w:rPr>
    </w:lvl>
    <w:lvl w:ilvl="7" w:tplc="7CE24A6E">
      <w:start w:val="1"/>
      <w:numFmt w:val="bullet"/>
      <w:lvlText w:val="o"/>
      <w:lvlJc w:val="left"/>
      <w:pPr>
        <w:ind w:left="5760" w:hanging="360"/>
      </w:pPr>
      <w:rPr>
        <w:rFonts w:ascii="Courier New" w:hAnsi="Courier New" w:hint="default"/>
      </w:rPr>
    </w:lvl>
    <w:lvl w:ilvl="8" w:tplc="EC646ACA">
      <w:start w:val="1"/>
      <w:numFmt w:val="bullet"/>
      <w:lvlText w:val=""/>
      <w:lvlJc w:val="left"/>
      <w:pPr>
        <w:ind w:left="6480" w:hanging="360"/>
      </w:pPr>
      <w:rPr>
        <w:rFonts w:ascii="Wingdings" w:hAnsi="Wingdings" w:hint="default"/>
      </w:rPr>
    </w:lvl>
  </w:abstractNum>
  <w:abstractNum w:abstractNumId="13" w15:restartNumberingAfterBreak="0">
    <w:nsid w:val="320F2D7C"/>
    <w:multiLevelType w:val="hybridMultilevel"/>
    <w:tmpl w:val="281C154C"/>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2A0021"/>
    <w:multiLevelType w:val="hybridMultilevel"/>
    <w:tmpl w:val="59C8D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1C3D79"/>
    <w:multiLevelType w:val="hybridMultilevel"/>
    <w:tmpl w:val="FDA6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CE695A"/>
    <w:multiLevelType w:val="hybridMultilevel"/>
    <w:tmpl w:val="FDFA0F7E"/>
    <w:lvl w:ilvl="0" w:tplc="24648962">
      <w:numFmt w:val="bullet"/>
      <w:lvlText w:val=""/>
      <w:lvlJc w:val="left"/>
      <w:pPr>
        <w:ind w:left="1080" w:hanging="72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276A3"/>
    <w:multiLevelType w:val="hybridMultilevel"/>
    <w:tmpl w:val="C4068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FE5167"/>
    <w:multiLevelType w:val="hybridMultilevel"/>
    <w:tmpl w:val="29CE3C3C"/>
    <w:lvl w:ilvl="0" w:tplc="FFFFFFFF">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926"/>
    <w:multiLevelType w:val="hybridMultilevel"/>
    <w:tmpl w:val="E22A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38254F"/>
    <w:multiLevelType w:val="hybridMultilevel"/>
    <w:tmpl w:val="F58EE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636BB3"/>
    <w:multiLevelType w:val="hybridMultilevel"/>
    <w:tmpl w:val="FD50B134"/>
    <w:lvl w:ilvl="0" w:tplc="A858E284">
      <w:start w:val="1"/>
      <w:numFmt w:val="bullet"/>
      <w:lvlText w:val="·"/>
      <w:lvlJc w:val="left"/>
      <w:pPr>
        <w:ind w:left="720" w:hanging="360"/>
      </w:pPr>
      <w:rPr>
        <w:rFonts w:ascii="Symbol" w:hAnsi="Symbol" w:hint="default"/>
      </w:rPr>
    </w:lvl>
    <w:lvl w:ilvl="1" w:tplc="6D0497D6">
      <w:start w:val="1"/>
      <w:numFmt w:val="bullet"/>
      <w:lvlText w:val="o"/>
      <w:lvlJc w:val="left"/>
      <w:pPr>
        <w:ind w:left="1440" w:hanging="360"/>
      </w:pPr>
      <w:rPr>
        <w:rFonts w:ascii="Courier New" w:hAnsi="Courier New" w:hint="default"/>
      </w:rPr>
    </w:lvl>
    <w:lvl w:ilvl="2" w:tplc="8A707202">
      <w:start w:val="1"/>
      <w:numFmt w:val="bullet"/>
      <w:lvlText w:val=""/>
      <w:lvlJc w:val="left"/>
      <w:pPr>
        <w:ind w:left="2160" w:hanging="360"/>
      </w:pPr>
      <w:rPr>
        <w:rFonts w:ascii="Wingdings" w:hAnsi="Wingdings" w:hint="default"/>
      </w:rPr>
    </w:lvl>
    <w:lvl w:ilvl="3" w:tplc="49E06534">
      <w:start w:val="1"/>
      <w:numFmt w:val="bullet"/>
      <w:lvlText w:val=""/>
      <w:lvlJc w:val="left"/>
      <w:pPr>
        <w:ind w:left="2880" w:hanging="360"/>
      </w:pPr>
      <w:rPr>
        <w:rFonts w:ascii="Symbol" w:hAnsi="Symbol" w:hint="default"/>
      </w:rPr>
    </w:lvl>
    <w:lvl w:ilvl="4" w:tplc="17D2335A">
      <w:start w:val="1"/>
      <w:numFmt w:val="bullet"/>
      <w:lvlText w:val="o"/>
      <w:lvlJc w:val="left"/>
      <w:pPr>
        <w:ind w:left="3600" w:hanging="360"/>
      </w:pPr>
      <w:rPr>
        <w:rFonts w:ascii="Courier New" w:hAnsi="Courier New" w:hint="default"/>
      </w:rPr>
    </w:lvl>
    <w:lvl w:ilvl="5" w:tplc="6D4443A2">
      <w:start w:val="1"/>
      <w:numFmt w:val="bullet"/>
      <w:lvlText w:val=""/>
      <w:lvlJc w:val="left"/>
      <w:pPr>
        <w:ind w:left="4320" w:hanging="360"/>
      </w:pPr>
      <w:rPr>
        <w:rFonts w:ascii="Wingdings" w:hAnsi="Wingdings" w:hint="default"/>
      </w:rPr>
    </w:lvl>
    <w:lvl w:ilvl="6" w:tplc="025AB7CC">
      <w:start w:val="1"/>
      <w:numFmt w:val="bullet"/>
      <w:lvlText w:val=""/>
      <w:lvlJc w:val="left"/>
      <w:pPr>
        <w:ind w:left="5040" w:hanging="360"/>
      </w:pPr>
      <w:rPr>
        <w:rFonts w:ascii="Symbol" w:hAnsi="Symbol" w:hint="default"/>
      </w:rPr>
    </w:lvl>
    <w:lvl w:ilvl="7" w:tplc="ABE27C52">
      <w:start w:val="1"/>
      <w:numFmt w:val="bullet"/>
      <w:lvlText w:val="o"/>
      <w:lvlJc w:val="left"/>
      <w:pPr>
        <w:ind w:left="5760" w:hanging="360"/>
      </w:pPr>
      <w:rPr>
        <w:rFonts w:ascii="Courier New" w:hAnsi="Courier New" w:hint="default"/>
      </w:rPr>
    </w:lvl>
    <w:lvl w:ilvl="8" w:tplc="D8CC99C8">
      <w:start w:val="1"/>
      <w:numFmt w:val="bullet"/>
      <w:lvlText w:val=""/>
      <w:lvlJc w:val="left"/>
      <w:pPr>
        <w:ind w:left="6480" w:hanging="360"/>
      </w:pPr>
      <w:rPr>
        <w:rFonts w:ascii="Wingdings" w:hAnsi="Wingdings" w:hint="default"/>
      </w:rPr>
    </w:lvl>
  </w:abstractNum>
  <w:abstractNum w:abstractNumId="22" w15:restartNumberingAfterBreak="0">
    <w:nsid w:val="4EB00526"/>
    <w:multiLevelType w:val="hybridMultilevel"/>
    <w:tmpl w:val="26AAA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82B99"/>
    <w:multiLevelType w:val="hybridMultilevel"/>
    <w:tmpl w:val="B3E4D220"/>
    <w:lvl w:ilvl="0" w:tplc="9AAE922E">
      <w:start w:val="1"/>
      <w:numFmt w:val="bullet"/>
      <w:lvlText w:val=""/>
      <w:lvlJc w:val="left"/>
      <w:pPr>
        <w:ind w:left="720" w:hanging="360"/>
      </w:pPr>
      <w:rPr>
        <w:rFonts w:ascii="Symbol" w:hAnsi="Symbol" w:hint="default"/>
      </w:rPr>
    </w:lvl>
    <w:lvl w:ilvl="1" w:tplc="7B1EA3A0">
      <w:start w:val="1"/>
      <w:numFmt w:val="bullet"/>
      <w:lvlText w:val="o"/>
      <w:lvlJc w:val="left"/>
      <w:pPr>
        <w:ind w:left="1440" w:hanging="360"/>
      </w:pPr>
      <w:rPr>
        <w:rFonts w:ascii="Courier New" w:hAnsi="Courier New" w:hint="default"/>
      </w:rPr>
    </w:lvl>
    <w:lvl w:ilvl="2" w:tplc="C610E7C6">
      <w:start w:val="1"/>
      <w:numFmt w:val="bullet"/>
      <w:lvlText w:val=""/>
      <w:lvlJc w:val="left"/>
      <w:pPr>
        <w:ind w:left="2160" w:hanging="360"/>
      </w:pPr>
      <w:rPr>
        <w:rFonts w:ascii="Wingdings" w:hAnsi="Wingdings" w:hint="default"/>
      </w:rPr>
    </w:lvl>
    <w:lvl w:ilvl="3" w:tplc="419444A2">
      <w:start w:val="1"/>
      <w:numFmt w:val="bullet"/>
      <w:lvlText w:val=""/>
      <w:lvlJc w:val="left"/>
      <w:pPr>
        <w:ind w:left="2880" w:hanging="360"/>
      </w:pPr>
      <w:rPr>
        <w:rFonts w:ascii="Symbol" w:hAnsi="Symbol" w:hint="default"/>
      </w:rPr>
    </w:lvl>
    <w:lvl w:ilvl="4" w:tplc="492E025A">
      <w:start w:val="1"/>
      <w:numFmt w:val="bullet"/>
      <w:lvlText w:val="o"/>
      <w:lvlJc w:val="left"/>
      <w:pPr>
        <w:ind w:left="3600" w:hanging="360"/>
      </w:pPr>
      <w:rPr>
        <w:rFonts w:ascii="Courier New" w:hAnsi="Courier New" w:hint="default"/>
      </w:rPr>
    </w:lvl>
    <w:lvl w:ilvl="5" w:tplc="7CE24840">
      <w:start w:val="1"/>
      <w:numFmt w:val="bullet"/>
      <w:lvlText w:val=""/>
      <w:lvlJc w:val="left"/>
      <w:pPr>
        <w:ind w:left="4320" w:hanging="360"/>
      </w:pPr>
      <w:rPr>
        <w:rFonts w:ascii="Wingdings" w:hAnsi="Wingdings" w:hint="default"/>
      </w:rPr>
    </w:lvl>
    <w:lvl w:ilvl="6" w:tplc="2FDA388C">
      <w:start w:val="1"/>
      <w:numFmt w:val="bullet"/>
      <w:lvlText w:val=""/>
      <w:lvlJc w:val="left"/>
      <w:pPr>
        <w:ind w:left="5040" w:hanging="360"/>
      </w:pPr>
      <w:rPr>
        <w:rFonts w:ascii="Symbol" w:hAnsi="Symbol" w:hint="default"/>
      </w:rPr>
    </w:lvl>
    <w:lvl w:ilvl="7" w:tplc="A1DCEEBA">
      <w:start w:val="1"/>
      <w:numFmt w:val="bullet"/>
      <w:lvlText w:val="o"/>
      <w:lvlJc w:val="left"/>
      <w:pPr>
        <w:ind w:left="5760" w:hanging="360"/>
      </w:pPr>
      <w:rPr>
        <w:rFonts w:ascii="Courier New" w:hAnsi="Courier New" w:hint="default"/>
      </w:rPr>
    </w:lvl>
    <w:lvl w:ilvl="8" w:tplc="05DC1342">
      <w:start w:val="1"/>
      <w:numFmt w:val="bullet"/>
      <w:lvlText w:val=""/>
      <w:lvlJc w:val="left"/>
      <w:pPr>
        <w:ind w:left="6480" w:hanging="360"/>
      </w:pPr>
      <w:rPr>
        <w:rFonts w:ascii="Wingdings" w:hAnsi="Wingdings" w:hint="default"/>
      </w:rPr>
    </w:lvl>
  </w:abstractNum>
  <w:abstractNum w:abstractNumId="24" w15:restartNumberingAfterBreak="0">
    <w:nsid w:val="4F606D71"/>
    <w:multiLevelType w:val="hybridMultilevel"/>
    <w:tmpl w:val="BB9A8D9E"/>
    <w:lvl w:ilvl="0" w:tplc="3F72650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593B14"/>
    <w:multiLevelType w:val="hybridMultilevel"/>
    <w:tmpl w:val="70387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95689"/>
    <w:multiLevelType w:val="hybridMultilevel"/>
    <w:tmpl w:val="07301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9C177B"/>
    <w:multiLevelType w:val="hybridMultilevel"/>
    <w:tmpl w:val="FA508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0C6609"/>
    <w:multiLevelType w:val="hybridMultilevel"/>
    <w:tmpl w:val="5CA20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95D1A"/>
    <w:multiLevelType w:val="hybridMultilevel"/>
    <w:tmpl w:val="D8280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ED51E0E"/>
    <w:multiLevelType w:val="hybridMultilevel"/>
    <w:tmpl w:val="75F46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519E9"/>
    <w:multiLevelType w:val="hybridMultilevel"/>
    <w:tmpl w:val="736A0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C9324A"/>
    <w:multiLevelType w:val="hybridMultilevel"/>
    <w:tmpl w:val="040C7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B8597F"/>
    <w:multiLevelType w:val="hybridMultilevel"/>
    <w:tmpl w:val="860E6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18459F"/>
    <w:multiLevelType w:val="hybridMultilevel"/>
    <w:tmpl w:val="40C2CE7E"/>
    <w:lvl w:ilvl="0" w:tplc="343C2902">
      <w:start w:val="1"/>
      <w:numFmt w:val="bullet"/>
      <w:lvlText w:val=""/>
      <w:lvlJc w:val="left"/>
      <w:pPr>
        <w:ind w:left="720" w:hanging="360"/>
      </w:pPr>
      <w:rPr>
        <w:rFonts w:ascii="Symbol" w:hAnsi="Symbol" w:hint="default"/>
      </w:rPr>
    </w:lvl>
    <w:lvl w:ilvl="1" w:tplc="746A9E6A">
      <w:start w:val="1"/>
      <w:numFmt w:val="bullet"/>
      <w:lvlText w:val=""/>
      <w:lvlJc w:val="left"/>
      <w:pPr>
        <w:ind w:left="1440" w:hanging="360"/>
      </w:pPr>
      <w:rPr>
        <w:rFonts w:ascii="Symbol" w:hAnsi="Symbol" w:hint="default"/>
      </w:rPr>
    </w:lvl>
    <w:lvl w:ilvl="2" w:tplc="BE9AA196">
      <w:start w:val="1"/>
      <w:numFmt w:val="bullet"/>
      <w:lvlText w:val=""/>
      <w:lvlJc w:val="left"/>
      <w:pPr>
        <w:ind w:left="2160" w:hanging="360"/>
      </w:pPr>
      <w:rPr>
        <w:rFonts w:ascii="Wingdings" w:hAnsi="Wingdings" w:hint="default"/>
      </w:rPr>
    </w:lvl>
    <w:lvl w:ilvl="3" w:tplc="72B4F714">
      <w:start w:val="1"/>
      <w:numFmt w:val="bullet"/>
      <w:lvlText w:val=""/>
      <w:lvlJc w:val="left"/>
      <w:pPr>
        <w:ind w:left="2880" w:hanging="360"/>
      </w:pPr>
      <w:rPr>
        <w:rFonts w:ascii="Symbol" w:hAnsi="Symbol" w:hint="default"/>
      </w:rPr>
    </w:lvl>
    <w:lvl w:ilvl="4" w:tplc="7E8404AA">
      <w:start w:val="1"/>
      <w:numFmt w:val="bullet"/>
      <w:lvlText w:val="o"/>
      <w:lvlJc w:val="left"/>
      <w:pPr>
        <w:ind w:left="3600" w:hanging="360"/>
      </w:pPr>
      <w:rPr>
        <w:rFonts w:ascii="Courier New" w:hAnsi="Courier New" w:hint="default"/>
      </w:rPr>
    </w:lvl>
    <w:lvl w:ilvl="5" w:tplc="6AD01FEC">
      <w:start w:val="1"/>
      <w:numFmt w:val="bullet"/>
      <w:lvlText w:val=""/>
      <w:lvlJc w:val="left"/>
      <w:pPr>
        <w:ind w:left="4320" w:hanging="360"/>
      </w:pPr>
      <w:rPr>
        <w:rFonts w:ascii="Wingdings" w:hAnsi="Wingdings" w:hint="default"/>
      </w:rPr>
    </w:lvl>
    <w:lvl w:ilvl="6" w:tplc="E1CAA062">
      <w:start w:val="1"/>
      <w:numFmt w:val="bullet"/>
      <w:lvlText w:val=""/>
      <w:lvlJc w:val="left"/>
      <w:pPr>
        <w:ind w:left="5040" w:hanging="360"/>
      </w:pPr>
      <w:rPr>
        <w:rFonts w:ascii="Symbol" w:hAnsi="Symbol" w:hint="default"/>
      </w:rPr>
    </w:lvl>
    <w:lvl w:ilvl="7" w:tplc="603C5BFA">
      <w:start w:val="1"/>
      <w:numFmt w:val="bullet"/>
      <w:lvlText w:val="o"/>
      <w:lvlJc w:val="left"/>
      <w:pPr>
        <w:ind w:left="5760" w:hanging="360"/>
      </w:pPr>
      <w:rPr>
        <w:rFonts w:ascii="Courier New" w:hAnsi="Courier New" w:hint="default"/>
      </w:rPr>
    </w:lvl>
    <w:lvl w:ilvl="8" w:tplc="EE5E3AB6">
      <w:start w:val="1"/>
      <w:numFmt w:val="bullet"/>
      <w:lvlText w:val=""/>
      <w:lvlJc w:val="left"/>
      <w:pPr>
        <w:ind w:left="6480" w:hanging="360"/>
      </w:pPr>
      <w:rPr>
        <w:rFonts w:ascii="Wingdings" w:hAnsi="Wingdings" w:hint="default"/>
      </w:rPr>
    </w:lvl>
  </w:abstractNum>
  <w:abstractNum w:abstractNumId="35" w15:restartNumberingAfterBreak="0">
    <w:nsid w:val="79F332EA"/>
    <w:multiLevelType w:val="hybridMultilevel"/>
    <w:tmpl w:val="F768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3B2B54"/>
    <w:multiLevelType w:val="hybridMultilevel"/>
    <w:tmpl w:val="CB94A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7B543F"/>
    <w:multiLevelType w:val="hybridMultilevel"/>
    <w:tmpl w:val="7954F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365379"/>
    <w:multiLevelType w:val="hybridMultilevel"/>
    <w:tmpl w:val="04B046C2"/>
    <w:lvl w:ilvl="0" w:tplc="115411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2D54FA"/>
    <w:multiLevelType w:val="hybridMultilevel"/>
    <w:tmpl w:val="6428B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6B0EEA"/>
    <w:multiLevelType w:val="hybridMultilevel"/>
    <w:tmpl w:val="C03C3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0588898">
    <w:abstractNumId w:val="23"/>
  </w:num>
  <w:num w:numId="2" w16cid:durableId="1970476437">
    <w:abstractNumId w:val="10"/>
  </w:num>
  <w:num w:numId="3" w16cid:durableId="1590848165">
    <w:abstractNumId w:val="21"/>
  </w:num>
  <w:num w:numId="4" w16cid:durableId="1104571333">
    <w:abstractNumId w:val="2"/>
  </w:num>
  <w:num w:numId="5" w16cid:durableId="266812510">
    <w:abstractNumId w:val="12"/>
  </w:num>
  <w:num w:numId="6" w16cid:durableId="1403408206">
    <w:abstractNumId w:val="34"/>
  </w:num>
  <w:num w:numId="7" w16cid:durableId="876502490">
    <w:abstractNumId w:val="5"/>
  </w:num>
  <w:num w:numId="8" w16cid:durableId="1610314941">
    <w:abstractNumId w:val="9"/>
  </w:num>
  <w:num w:numId="9" w16cid:durableId="1035544520">
    <w:abstractNumId w:val="7"/>
  </w:num>
  <w:num w:numId="10" w16cid:durableId="1164781015">
    <w:abstractNumId w:val="0"/>
  </w:num>
  <w:num w:numId="11" w16cid:durableId="302731573">
    <w:abstractNumId w:val="18"/>
  </w:num>
  <w:num w:numId="12" w16cid:durableId="676226488">
    <w:abstractNumId w:val="29"/>
  </w:num>
  <w:num w:numId="13" w16cid:durableId="1539125046">
    <w:abstractNumId w:val="11"/>
  </w:num>
  <w:num w:numId="14" w16cid:durableId="96097034">
    <w:abstractNumId w:val="1"/>
  </w:num>
  <w:num w:numId="15" w16cid:durableId="46607202">
    <w:abstractNumId w:val="28"/>
  </w:num>
  <w:num w:numId="16" w16cid:durableId="2093693277">
    <w:abstractNumId w:val="37"/>
  </w:num>
  <w:num w:numId="17" w16cid:durableId="2108424542">
    <w:abstractNumId w:val="8"/>
  </w:num>
  <w:num w:numId="18" w16cid:durableId="762804335">
    <w:abstractNumId w:val="38"/>
  </w:num>
  <w:num w:numId="19" w16cid:durableId="830606794">
    <w:abstractNumId w:val="14"/>
  </w:num>
  <w:num w:numId="20" w16cid:durableId="1007563659">
    <w:abstractNumId w:val="4"/>
  </w:num>
  <w:num w:numId="21" w16cid:durableId="2133403720">
    <w:abstractNumId w:val="40"/>
  </w:num>
  <w:num w:numId="22" w16cid:durableId="247035517">
    <w:abstractNumId w:val="26"/>
  </w:num>
  <w:num w:numId="23" w16cid:durableId="1914505339">
    <w:abstractNumId w:val="16"/>
  </w:num>
  <w:num w:numId="24" w16cid:durableId="990984107">
    <w:abstractNumId w:val="15"/>
  </w:num>
  <w:num w:numId="25" w16cid:durableId="189539615">
    <w:abstractNumId w:val="33"/>
  </w:num>
  <w:num w:numId="26" w16cid:durableId="1223371231">
    <w:abstractNumId w:val="20"/>
  </w:num>
  <w:num w:numId="27" w16cid:durableId="736241308">
    <w:abstractNumId w:val="3"/>
  </w:num>
  <w:num w:numId="28" w16cid:durableId="1102534469">
    <w:abstractNumId w:val="25"/>
  </w:num>
  <w:num w:numId="29" w16cid:durableId="1930264427">
    <w:abstractNumId w:val="30"/>
  </w:num>
  <w:num w:numId="30" w16cid:durableId="886717790">
    <w:abstractNumId w:val="31"/>
  </w:num>
  <w:num w:numId="31" w16cid:durableId="531578059">
    <w:abstractNumId w:val="32"/>
  </w:num>
  <w:num w:numId="32" w16cid:durableId="1037506202">
    <w:abstractNumId w:val="24"/>
  </w:num>
  <w:num w:numId="33" w16cid:durableId="278530703">
    <w:abstractNumId w:val="19"/>
  </w:num>
  <w:num w:numId="34" w16cid:durableId="1528371703">
    <w:abstractNumId w:val="22"/>
  </w:num>
  <w:num w:numId="35" w16cid:durableId="827670747">
    <w:abstractNumId w:val="17"/>
  </w:num>
  <w:num w:numId="36" w16cid:durableId="2114782991">
    <w:abstractNumId w:val="35"/>
  </w:num>
  <w:num w:numId="37" w16cid:durableId="1388454730">
    <w:abstractNumId w:val="36"/>
  </w:num>
  <w:num w:numId="38" w16cid:durableId="685517549">
    <w:abstractNumId w:val="13"/>
  </w:num>
  <w:num w:numId="39" w16cid:durableId="475032145">
    <w:abstractNumId w:val="27"/>
  </w:num>
  <w:num w:numId="40" w16cid:durableId="1837305660">
    <w:abstractNumId w:val="6"/>
  </w:num>
  <w:num w:numId="41" w16cid:durableId="17245787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NzIwM7OwtLQ0NzVQ0lEKTi0uzszPAykwrQUA9LXaqiwAAAA="/>
  </w:docVars>
  <w:rsids>
    <w:rsidRoot w:val="00030180"/>
    <w:rsid w:val="00002434"/>
    <w:rsid w:val="00004034"/>
    <w:rsid w:val="00005C1C"/>
    <w:rsid w:val="00005C51"/>
    <w:rsid w:val="0001001C"/>
    <w:rsid w:val="000103BD"/>
    <w:rsid w:val="000124B4"/>
    <w:rsid w:val="00020FCF"/>
    <w:rsid w:val="00021553"/>
    <w:rsid w:val="00022D08"/>
    <w:rsid w:val="00024CA4"/>
    <w:rsid w:val="00030180"/>
    <w:rsid w:val="000319F8"/>
    <w:rsid w:val="0003473E"/>
    <w:rsid w:val="00036718"/>
    <w:rsid w:val="00036A9F"/>
    <w:rsid w:val="00037F39"/>
    <w:rsid w:val="00040AF2"/>
    <w:rsid w:val="00041137"/>
    <w:rsid w:val="00041507"/>
    <w:rsid w:val="00043D8D"/>
    <w:rsid w:val="00044577"/>
    <w:rsid w:val="00044A26"/>
    <w:rsid w:val="000500BF"/>
    <w:rsid w:val="00051030"/>
    <w:rsid w:val="00052767"/>
    <w:rsid w:val="00053BAA"/>
    <w:rsid w:val="00055204"/>
    <w:rsid w:val="000562C7"/>
    <w:rsid w:val="000713D6"/>
    <w:rsid w:val="00072076"/>
    <w:rsid w:val="000736EE"/>
    <w:rsid w:val="0007370E"/>
    <w:rsid w:val="00076A74"/>
    <w:rsid w:val="00077443"/>
    <w:rsid w:val="00077BEB"/>
    <w:rsid w:val="00081A53"/>
    <w:rsid w:val="00084D39"/>
    <w:rsid w:val="000856A6"/>
    <w:rsid w:val="00087FB0"/>
    <w:rsid w:val="00097A1A"/>
    <w:rsid w:val="000A30DE"/>
    <w:rsid w:val="000A3A2C"/>
    <w:rsid w:val="000A4526"/>
    <w:rsid w:val="000A4F12"/>
    <w:rsid w:val="000A76E9"/>
    <w:rsid w:val="000B0E1B"/>
    <w:rsid w:val="000B0F53"/>
    <w:rsid w:val="000B146C"/>
    <w:rsid w:val="000B5983"/>
    <w:rsid w:val="000B682E"/>
    <w:rsid w:val="000C1CF0"/>
    <w:rsid w:val="000C2241"/>
    <w:rsid w:val="000C46A2"/>
    <w:rsid w:val="000C5041"/>
    <w:rsid w:val="000C6951"/>
    <w:rsid w:val="000D25C9"/>
    <w:rsid w:val="000D3C23"/>
    <w:rsid w:val="000D4DC9"/>
    <w:rsid w:val="000D6B67"/>
    <w:rsid w:val="000D7EA9"/>
    <w:rsid w:val="000E4048"/>
    <w:rsid w:val="000E48A2"/>
    <w:rsid w:val="000E48D0"/>
    <w:rsid w:val="000E665E"/>
    <w:rsid w:val="000E66D7"/>
    <w:rsid w:val="000F038D"/>
    <w:rsid w:val="000F05C7"/>
    <w:rsid w:val="000F2AE5"/>
    <w:rsid w:val="000F2C59"/>
    <w:rsid w:val="000F5163"/>
    <w:rsid w:val="0010261B"/>
    <w:rsid w:val="0010417E"/>
    <w:rsid w:val="0010548A"/>
    <w:rsid w:val="0010698C"/>
    <w:rsid w:val="0011337E"/>
    <w:rsid w:val="00113968"/>
    <w:rsid w:val="00115806"/>
    <w:rsid w:val="00116D2A"/>
    <w:rsid w:val="00122596"/>
    <w:rsid w:val="00123183"/>
    <w:rsid w:val="00126296"/>
    <w:rsid w:val="001273ED"/>
    <w:rsid w:val="0014071C"/>
    <w:rsid w:val="00145A2D"/>
    <w:rsid w:val="00146278"/>
    <w:rsid w:val="00152A02"/>
    <w:rsid w:val="00156852"/>
    <w:rsid w:val="001579FA"/>
    <w:rsid w:val="0016114D"/>
    <w:rsid w:val="00162C1D"/>
    <w:rsid w:val="00162CD9"/>
    <w:rsid w:val="001645D1"/>
    <w:rsid w:val="00164714"/>
    <w:rsid w:val="001649E6"/>
    <w:rsid w:val="001704BF"/>
    <w:rsid w:val="00170C0E"/>
    <w:rsid w:val="00170DBC"/>
    <w:rsid w:val="00172B44"/>
    <w:rsid w:val="00180415"/>
    <w:rsid w:val="00184FDC"/>
    <w:rsid w:val="00190281"/>
    <w:rsid w:val="001908D9"/>
    <w:rsid w:val="00190BC9"/>
    <w:rsid w:val="00190C69"/>
    <w:rsid w:val="00194D0C"/>
    <w:rsid w:val="00194F4B"/>
    <w:rsid w:val="00195361"/>
    <w:rsid w:val="00195844"/>
    <w:rsid w:val="00196A2C"/>
    <w:rsid w:val="00197850"/>
    <w:rsid w:val="001A1188"/>
    <w:rsid w:val="001A42F1"/>
    <w:rsid w:val="001B1357"/>
    <w:rsid w:val="001B243E"/>
    <w:rsid w:val="001B2810"/>
    <w:rsid w:val="001B496F"/>
    <w:rsid w:val="001B661B"/>
    <w:rsid w:val="001B7C49"/>
    <w:rsid w:val="001C0DA7"/>
    <w:rsid w:val="001C129D"/>
    <w:rsid w:val="001C265D"/>
    <w:rsid w:val="001C4E79"/>
    <w:rsid w:val="001D1D1D"/>
    <w:rsid w:val="001D4421"/>
    <w:rsid w:val="001E2B2C"/>
    <w:rsid w:val="001E7DF8"/>
    <w:rsid w:val="001F28C7"/>
    <w:rsid w:val="001F3988"/>
    <w:rsid w:val="002007A3"/>
    <w:rsid w:val="00202209"/>
    <w:rsid w:val="00203151"/>
    <w:rsid w:val="00206B63"/>
    <w:rsid w:val="00207D92"/>
    <w:rsid w:val="002115F0"/>
    <w:rsid w:val="0021311C"/>
    <w:rsid w:val="00230772"/>
    <w:rsid w:val="002378FA"/>
    <w:rsid w:val="00240837"/>
    <w:rsid w:val="00243F17"/>
    <w:rsid w:val="0024570E"/>
    <w:rsid w:val="002458DF"/>
    <w:rsid w:val="002478B7"/>
    <w:rsid w:val="00252B04"/>
    <w:rsid w:val="002542ED"/>
    <w:rsid w:val="0025503D"/>
    <w:rsid w:val="00255AA9"/>
    <w:rsid w:val="00255DEE"/>
    <w:rsid w:val="002566D5"/>
    <w:rsid w:val="002609F8"/>
    <w:rsid w:val="00262D30"/>
    <w:rsid w:val="00263039"/>
    <w:rsid w:val="002679C5"/>
    <w:rsid w:val="00273751"/>
    <w:rsid w:val="00273B67"/>
    <w:rsid w:val="00274094"/>
    <w:rsid w:val="002752DD"/>
    <w:rsid w:val="00275C6B"/>
    <w:rsid w:val="00276043"/>
    <w:rsid w:val="00276EF4"/>
    <w:rsid w:val="00282589"/>
    <w:rsid w:val="0028359A"/>
    <w:rsid w:val="00283810"/>
    <w:rsid w:val="002847C8"/>
    <w:rsid w:val="00286CD9"/>
    <w:rsid w:val="002936E8"/>
    <w:rsid w:val="00293F70"/>
    <w:rsid w:val="00296B8C"/>
    <w:rsid w:val="002A077B"/>
    <w:rsid w:val="002A0AEA"/>
    <w:rsid w:val="002A160B"/>
    <w:rsid w:val="002A18D6"/>
    <w:rsid w:val="002A4358"/>
    <w:rsid w:val="002A5E45"/>
    <w:rsid w:val="002A7899"/>
    <w:rsid w:val="002B0338"/>
    <w:rsid w:val="002B33F6"/>
    <w:rsid w:val="002C2EC3"/>
    <w:rsid w:val="002C56DB"/>
    <w:rsid w:val="002C603B"/>
    <w:rsid w:val="002C7F5C"/>
    <w:rsid w:val="002D140D"/>
    <w:rsid w:val="002D4654"/>
    <w:rsid w:val="002D559E"/>
    <w:rsid w:val="002D7D5E"/>
    <w:rsid w:val="002E0A29"/>
    <w:rsid w:val="002E0A76"/>
    <w:rsid w:val="002E124A"/>
    <w:rsid w:val="002F68DF"/>
    <w:rsid w:val="002F70EC"/>
    <w:rsid w:val="002F7B0B"/>
    <w:rsid w:val="00300A35"/>
    <w:rsid w:val="0030116D"/>
    <w:rsid w:val="00304FD5"/>
    <w:rsid w:val="00305F41"/>
    <w:rsid w:val="003102EB"/>
    <w:rsid w:val="003202C6"/>
    <w:rsid w:val="00320BDB"/>
    <w:rsid w:val="00322471"/>
    <w:rsid w:val="00322DEC"/>
    <w:rsid w:val="00322DFC"/>
    <w:rsid w:val="003232B3"/>
    <w:rsid w:val="00327E65"/>
    <w:rsid w:val="00334EBD"/>
    <w:rsid w:val="0033518F"/>
    <w:rsid w:val="00335E44"/>
    <w:rsid w:val="00341426"/>
    <w:rsid w:val="003431AF"/>
    <w:rsid w:val="0034581E"/>
    <w:rsid w:val="00345F7A"/>
    <w:rsid w:val="0034637E"/>
    <w:rsid w:val="00351A76"/>
    <w:rsid w:val="003528BB"/>
    <w:rsid w:val="003530C1"/>
    <w:rsid w:val="00355691"/>
    <w:rsid w:val="00355CA2"/>
    <w:rsid w:val="00357889"/>
    <w:rsid w:val="00357BE3"/>
    <w:rsid w:val="0036678E"/>
    <w:rsid w:val="00370851"/>
    <w:rsid w:val="00370DF2"/>
    <w:rsid w:val="003716D2"/>
    <w:rsid w:val="00376F02"/>
    <w:rsid w:val="003827F9"/>
    <w:rsid w:val="00383F6E"/>
    <w:rsid w:val="00386D31"/>
    <w:rsid w:val="00390572"/>
    <w:rsid w:val="00391C48"/>
    <w:rsid w:val="00393318"/>
    <w:rsid w:val="003A0179"/>
    <w:rsid w:val="003A0FB4"/>
    <w:rsid w:val="003A1673"/>
    <w:rsid w:val="003A1E3B"/>
    <w:rsid w:val="003A22B9"/>
    <w:rsid w:val="003A50E3"/>
    <w:rsid w:val="003A52AF"/>
    <w:rsid w:val="003A62E4"/>
    <w:rsid w:val="003A6E59"/>
    <w:rsid w:val="003B19AA"/>
    <w:rsid w:val="003B45C9"/>
    <w:rsid w:val="003B5B07"/>
    <w:rsid w:val="003B7188"/>
    <w:rsid w:val="003C3C24"/>
    <w:rsid w:val="003C5567"/>
    <w:rsid w:val="003C66CE"/>
    <w:rsid w:val="003C6845"/>
    <w:rsid w:val="003D0BC4"/>
    <w:rsid w:val="003D0F6B"/>
    <w:rsid w:val="003D1FAD"/>
    <w:rsid w:val="003D4B4B"/>
    <w:rsid w:val="003D5657"/>
    <w:rsid w:val="003E55C5"/>
    <w:rsid w:val="003F061A"/>
    <w:rsid w:val="003F0888"/>
    <w:rsid w:val="003F1AD0"/>
    <w:rsid w:val="003F6F5B"/>
    <w:rsid w:val="003F74D5"/>
    <w:rsid w:val="003F760F"/>
    <w:rsid w:val="00400098"/>
    <w:rsid w:val="004009EB"/>
    <w:rsid w:val="004041A4"/>
    <w:rsid w:val="00412778"/>
    <w:rsid w:val="00414DAF"/>
    <w:rsid w:val="00416547"/>
    <w:rsid w:val="0041671D"/>
    <w:rsid w:val="00416F86"/>
    <w:rsid w:val="00417BC8"/>
    <w:rsid w:val="00420B1B"/>
    <w:rsid w:val="00421389"/>
    <w:rsid w:val="00422B45"/>
    <w:rsid w:val="00422CF8"/>
    <w:rsid w:val="00423862"/>
    <w:rsid w:val="0042534B"/>
    <w:rsid w:val="00425533"/>
    <w:rsid w:val="004274A0"/>
    <w:rsid w:val="004342C4"/>
    <w:rsid w:val="00437472"/>
    <w:rsid w:val="004402C0"/>
    <w:rsid w:val="00440F24"/>
    <w:rsid w:val="00442610"/>
    <w:rsid w:val="00442B00"/>
    <w:rsid w:val="00442CD4"/>
    <w:rsid w:val="004460B5"/>
    <w:rsid w:val="004472B3"/>
    <w:rsid w:val="00460D49"/>
    <w:rsid w:val="00461328"/>
    <w:rsid w:val="00463F16"/>
    <w:rsid w:val="004644E0"/>
    <w:rsid w:val="00464851"/>
    <w:rsid w:val="00466F60"/>
    <w:rsid w:val="00471D39"/>
    <w:rsid w:val="00472579"/>
    <w:rsid w:val="00473225"/>
    <w:rsid w:val="004736C4"/>
    <w:rsid w:val="0047439E"/>
    <w:rsid w:val="00481F09"/>
    <w:rsid w:val="00483FD8"/>
    <w:rsid w:val="004869B5"/>
    <w:rsid w:val="00490C12"/>
    <w:rsid w:val="00493914"/>
    <w:rsid w:val="00493F83"/>
    <w:rsid w:val="00494F21"/>
    <w:rsid w:val="00495755"/>
    <w:rsid w:val="004963B2"/>
    <w:rsid w:val="00496726"/>
    <w:rsid w:val="004A11FF"/>
    <w:rsid w:val="004A1C16"/>
    <w:rsid w:val="004A6232"/>
    <w:rsid w:val="004A7670"/>
    <w:rsid w:val="004B1FB6"/>
    <w:rsid w:val="004B2178"/>
    <w:rsid w:val="004B3235"/>
    <w:rsid w:val="004B39B1"/>
    <w:rsid w:val="004C2007"/>
    <w:rsid w:val="004C309A"/>
    <w:rsid w:val="004C767D"/>
    <w:rsid w:val="004C7EAA"/>
    <w:rsid w:val="004D51B0"/>
    <w:rsid w:val="004D78DA"/>
    <w:rsid w:val="004E00CA"/>
    <w:rsid w:val="004E50B2"/>
    <w:rsid w:val="004F04E8"/>
    <w:rsid w:val="004F320C"/>
    <w:rsid w:val="004F42E4"/>
    <w:rsid w:val="004F77D6"/>
    <w:rsid w:val="004F7973"/>
    <w:rsid w:val="00500C00"/>
    <w:rsid w:val="00504445"/>
    <w:rsid w:val="005044DD"/>
    <w:rsid w:val="005074E7"/>
    <w:rsid w:val="0051129A"/>
    <w:rsid w:val="00512121"/>
    <w:rsid w:val="00514D30"/>
    <w:rsid w:val="00515C54"/>
    <w:rsid w:val="00516321"/>
    <w:rsid w:val="00516E64"/>
    <w:rsid w:val="00520A92"/>
    <w:rsid w:val="00523BF3"/>
    <w:rsid w:val="0052567A"/>
    <w:rsid w:val="00526FBC"/>
    <w:rsid w:val="005272C4"/>
    <w:rsid w:val="00527AFE"/>
    <w:rsid w:val="00533467"/>
    <w:rsid w:val="005338ED"/>
    <w:rsid w:val="005363DB"/>
    <w:rsid w:val="00543F1B"/>
    <w:rsid w:val="005440A8"/>
    <w:rsid w:val="00544A78"/>
    <w:rsid w:val="00544F21"/>
    <w:rsid w:val="0055415A"/>
    <w:rsid w:val="00555238"/>
    <w:rsid w:val="0056051B"/>
    <w:rsid w:val="00567EAD"/>
    <w:rsid w:val="00572C4F"/>
    <w:rsid w:val="00576738"/>
    <w:rsid w:val="00577D42"/>
    <w:rsid w:val="00581417"/>
    <w:rsid w:val="00585D70"/>
    <w:rsid w:val="0059170A"/>
    <w:rsid w:val="0059200C"/>
    <w:rsid w:val="00592C50"/>
    <w:rsid w:val="00593AD3"/>
    <w:rsid w:val="005949FC"/>
    <w:rsid w:val="00596727"/>
    <w:rsid w:val="00597F10"/>
    <w:rsid w:val="005A0F28"/>
    <w:rsid w:val="005A1157"/>
    <w:rsid w:val="005A19D7"/>
    <w:rsid w:val="005A4799"/>
    <w:rsid w:val="005A5140"/>
    <w:rsid w:val="005A7141"/>
    <w:rsid w:val="005B2528"/>
    <w:rsid w:val="005B5E5B"/>
    <w:rsid w:val="005C2D50"/>
    <w:rsid w:val="005C2E14"/>
    <w:rsid w:val="005C47A1"/>
    <w:rsid w:val="005C4CB0"/>
    <w:rsid w:val="005C5671"/>
    <w:rsid w:val="005C695C"/>
    <w:rsid w:val="005D4597"/>
    <w:rsid w:val="005D7B5E"/>
    <w:rsid w:val="005E06BF"/>
    <w:rsid w:val="005E43A5"/>
    <w:rsid w:val="005F0AD1"/>
    <w:rsid w:val="005F4437"/>
    <w:rsid w:val="005F4A0C"/>
    <w:rsid w:val="006016F7"/>
    <w:rsid w:val="00601978"/>
    <w:rsid w:val="00603531"/>
    <w:rsid w:val="00603E7D"/>
    <w:rsid w:val="00604F72"/>
    <w:rsid w:val="00610A8E"/>
    <w:rsid w:val="006117B5"/>
    <w:rsid w:val="00615655"/>
    <w:rsid w:val="006174C0"/>
    <w:rsid w:val="00617B65"/>
    <w:rsid w:val="006225BB"/>
    <w:rsid w:val="006244C5"/>
    <w:rsid w:val="00624EBE"/>
    <w:rsid w:val="00625AC5"/>
    <w:rsid w:val="00627CD1"/>
    <w:rsid w:val="00627E31"/>
    <w:rsid w:val="00632DC9"/>
    <w:rsid w:val="0063352D"/>
    <w:rsid w:val="00633DF2"/>
    <w:rsid w:val="006342E5"/>
    <w:rsid w:val="00634AA8"/>
    <w:rsid w:val="00635A67"/>
    <w:rsid w:val="00645FC4"/>
    <w:rsid w:val="00650AAD"/>
    <w:rsid w:val="00652E77"/>
    <w:rsid w:val="006561BD"/>
    <w:rsid w:val="00656509"/>
    <w:rsid w:val="00660AC8"/>
    <w:rsid w:val="00661C6E"/>
    <w:rsid w:val="00663A00"/>
    <w:rsid w:val="006647C1"/>
    <w:rsid w:val="00666FF5"/>
    <w:rsid w:val="006701ED"/>
    <w:rsid w:val="0067089C"/>
    <w:rsid w:val="00670A75"/>
    <w:rsid w:val="00673BB7"/>
    <w:rsid w:val="006743A0"/>
    <w:rsid w:val="006772CA"/>
    <w:rsid w:val="00680692"/>
    <w:rsid w:val="00681535"/>
    <w:rsid w:val="00681C56"/>
    <w:rsid w:val="006847FA"/>
    <w:rsid w:val="00685009"/>
    <w:rsid w:val="00690F3F"/>
    <w:rsid w:val="0069191D"/>
    <w:rsid w:val="00691FC0"/>
    <w:rsid w:val="006924CA"/>
    <w:rsid w:val="00693A2A"/>
    <w:rsid w:val="006972DC"/>
    <w:rsid w:val="006A27AA"/>
    <w:rsid w:val="006A38E3"/>
    <w:rsid w:val="006A6D3E"/>
    <w:rsid w:val="006A7BD2"/>
    <w:rsid w:val="006B0166"/>
    <w:rsid w:val="006B2577"/>
    <w:rsid w:val="006C6069"/>
    <w:rsid w:val="006C768D"/>
    <w:rsid w:val="006D0BE8"/>
    <w:rsid w:val="006E16FB"/>
    <w:rsid w:val="006E5EFC"/>
    <w:rsid w:val="006F0E93"/>
    <w:rsid w:val="006F285F"/>
    <w:rsid w:val="007002E2"/>
    <w:rsid w:val="007014DE"/>
    <w:rsid w:val="007021F9"/>
    <w:rsid w:val="00702537"/>
    <w:rsid w:val="00704351"/>
    <w:rsid w:val="007101A8"/>
    <w:rsid w:val="00711429"/>
    <w:rsid w:val="00712F5D"/>
    <w:rsid w:val="007137EC"/>
    <w:rsid w:val="007158EC"/>
    <w:rsid w:val="00716477"/>
    <w:rsid w:val="00726988"/>
    <w:rsid w:val="00731649"/>
    <w:rsid w:val="007323C6"/>
    <w:rsid w:val="0073359A"/>
    <w:rsid w:val="00733860"/>
    <w:rsid w:val="00733F97"/>
    <w:rsid w:val="0073590C"/>
    <w:rsid w:val="00743E21"/>
    <w:rsid w:val="00745EC9"/>
    <w:rsid w:val="00750E43"/>
    <w:rsid w:val="00751506"/>
    <w:rsid w:val="00752187"/>
    <w:rsid w:val="00756885"/>
    <w:rsid w:val="00756A2A"/>
    <w:rsid w:val="0075720A"/>
    <w:rsid w:val="007627E1"/>
    <w:rsid w:val="007639A2"/>
    <w:rsid w:val="007641A8"/>
    <w:rsid w:val="0076559D"/>
    <w:rsid w:val="007672FF"/>
    <w:rsid w:val="0077074F"/>
    <w:rsid w:val="00773DEA"/>
    <w:rsid w:val="00775048"/>
    <w:rsid w:val="007754B4"/>
    <w:rsid w:val="00776CD7"/>
    <w:rsid w:val="007777C7"/>
    <w:rsid w:val="0078558F"/>
    <w:rsid w:val="00791168"/>
    <w:rsid w:val="00794A09"/>
    <w:rsid w:val="0079687B"/>
    <w:rsid w:val="00796E08"/>
    <w:rsid w:val="007A0F57"/>
    <w:rsid w:val="007A200D"/>
    <w:rsid w:val="007A3A4E"/>
    <w:rsid w:val="007A6CDF"/>
    <w:rsid w:val="007B2740"/>
    <w:rsid w:val="007C4FB2"/>
    <w:rsid w:val="007D1469"/>
    <w:rsid w:val="007D1BF2"/>
    <w:rsid w:val="007D24D5"/>
    <w:rsid w:val="007D7B4A"/>
    <w:rsid w:val="007E0E4F"/>
    <w:rsid w:val="007E2F01"/>
    <w:rsid w:val="007F1E61"/>
    <w:rsid w:val="007F228F"/>
    <w:rsid w:val="007F3EF8"/>
    <w:rsid w:val="007F454A"/>
    <w:rsid w:val="007F4756"/>
    <w:rsid w:val="007F641E"/>
    <w:rsid w:val="00800783"/>
    <w:rsid w:val="00805107"/>
    <w:rsid w:val="00806EC0"/>
    <w:rsid w:val="00807452"/>
    <w:rsid w:val="00807B22"/>
    <w:rsid w:val="008201E5"/>
    <w:rsid w:val="00820A29"/>
    <w:rsid w:val="00822114"/>
    <w:rsid w:val="00822302"/>
    <w:rsid w:val="00823508"/>
    <w:rsid w:val="00824F90"/>
    <w:rsid w:val="008251A4"/>
    <w:rsid w:val="00826857"/>
    <w:rsid w:val="00827E53"/>
    <w:rsid w:val="00831948"/>
    <w:rsid w:val="0083232A"/>
    <w:rsid w:val="00836399"/>
    <w:rsid w:val="008424CD"/>
    <w:rsid w:val="00842BEB"/>
    <w:rsid w:val="008447AA"/>
    <w:rsid w:val="0085159E"/>
    <w:rsid w:val="0086431A"/>
    <w:rsid w:val="00864548"/>
    <w:rsid w:val="00866078"/>
    <w:rsid w:val="00871C14"/>
    <w:rsid w:val="00872C07"/>
    <w:rsid w:val="00873F22"/>
    <w:rsid w:val="00876C1F"/>
    <w:rsid w:val="008810F9"/>
    <w:rsid w:val="00884DFC"/>
    <w:rsid w:val="00886E2D"/>
    <w:rsid w:val="00887DC0"/>
    <w:rsid w:val="00892CDD"/>
    <w:rsid w:val="0089419A"/>
    <w:rsid w:val="00894D7E"/>
    <w:rsid w:val="008A4E6B"/>
    <w:rsid w:val="008B15A6"/>
    <w:rsid w:val="008B47EF"/>
    <w:rsid w:val="008B6C47"/>
    <w:rsid w:val="008B7F5C"/>
    <w:rsid w:val="008C3E84"/>
    <w:rsid w:val="008C5C10"/>
    <w:rsid w:val="008D1660"/>
    <w:rsid w:val="008D5A64"/>
    <w:rsid w:val="008D6005"/>
    <w:rsid w:val="008D60A7"/>
    <w:rsid w:val="008D6429"/>
    <w:rsid w:val="008D682B"/>
    <w:rsid w:val="008D7FF8"/>
    <w:rsid w:val="008E6830"/>
    <w:rsid w:val="008E69AF"/>
    <w:rsid w:val="008F1A5E"/>
    <w:rsid w:val="008F2EB8"/>
    <w:rsid w:val="008F501C"/>
    <w:rsid w:val="008F6B98"/>
    <w:rsid w:val="008F71BC"/>
    <w:rsid w:val="008F7ABB"/>
    <w:rsid w:val="00901BE9"/>
    <w:rsid w:val="00903818"/>
    <w:rsid w:val="0090467F"/>
    <w:rsid w:val="009048C1"/>
    <w:rsid w:val="00904E16"/>
    <w:rsid w:val="00905D5A"/>
    <w:rsid w:val="00906658"/>
    <w:rsid w:val="0091248E"/>
    <w:rsid w:val="009141BA"/>
    <w:rsid w:val="0091494F"/>
    <w:rsid w:val="00917ECF"/>
    <w:rsid w:val="00920296"/>
    <w:rsid w:val="009219D3"/>
    <w:rsid w:val="00924313"/>
    <w:rsid w:val="00931C14"/>
    <w:rsid w:val="00932FA8"/>
    <w:rsid w:val="00936D0A"/>
    <w:rsid w:val="00936D98"/>
    <w:rsid w:val="00937F16"/>
    <w:rsid w:val="0094275F"/>
    <w:rsid w:val="00946B95"/>
    <w:rsid w:val="009474A5"/>
    <w:rsid w:val="009508E6"/>
    <w:rsid w:val="00951F88"/>
    <w:rsid w:val="00954780"/>
    <w:rsid w:val="0095700D"/>
    <w:rsid w:val="00965E21"/>
    <w:rsid w:val="00967A92"/>
    <w:rsid w:val="009737DE"/>
    <w:rsid w:val="009738E0"/>
    <w:rsid w:val="00975AE1"/>
    <w:rsid w:val="0097605E"/>
    <w:rsid w:val="00977392"/>
    <w:rsid w:val="00977F3D"/>
    <w:rsid w:val="0098128F"/>
    <w:rsid w:val="009863B9"/>
    <w:rsid w:val="00992675"/>
    <w:rsid w:val="00992EFB"/>
    <w:rsid w:val="00993AC9"/>
    <w:rsid w:val="0099600E"/>
    <w:rsid w:val="00996E8E"/>
    <w:rsid w:val="00997040"/>
    <w:rsid w:val="009A2037"/>
    <w:rsid w:val="009A2789"/>
    <w:rsid w:val="009A557A"/>
    <w:rsid w:val="009A7DC7"/>
    <w:rsid w:val="009B3D42"/>
    <w:rsid w:val="009C26F3"/>
    <w:rsid w:val="009C3CEA"/>
    <w:rsid w:val="009C4D2A"/>
    <w:rsid w:val="009C5013"/>
    <w:rsid w:val="009D16EA"/>
    <w:rsid w:val="009D1F20"/>
    <w:rsid w:val="009D3F3D"/>
    <w:rsid w:val="009D6A7E"/>
    <w:rsid w:val="009E06E9"/>
    <w:rsid w:val="009E0FFA"/>
    <w:rsid w:val="009E2024"/>
    <w:rsid w:val="009E530F"/>
    <w:rsid w:val="009E5F40"/>
    <w:rsid w:val="009E6313"/>
    <w:rsid w:val="009F05DD"/>
    <w:rsid w:val="009F0BCB"/>
    <w:rsid w:val="009F17DD"/>
    <w:rsid w:val="009F54B3"/>
    <w:rsid w:val="00A05905"/>
    <w:rsid w:val="00A077A1"/>
    <w:rsid w:val="00A10D3C"/>
    <w:rsid w:val="00A11D68"/>
    <w:rsid w:val="00A1210B"/>
    <w:rsid w:val="00A14589"/>
    <w:rsid w:val="00A15818"/>
    <w:rsid w:val="00A15B72"/>
    <w:rsid w:val="00A16AEB"/>
    <w:rsid w:val="00A2053C"/>
    <w:rsid w:val="00A22326"/>
    <w:rsid w:val="00A2486F"/>
    <w:rsid w:val="00A26CB3"/>
    <w:rsid w:val="00A326D1"/>
    <w:rsid w:val="00A33D77"/>
    <w:rsid w:val="00A3633A"/>
    <w:rsid w:val="00A37099"/>
    <w:rsid w:val="00A4322E"/>
    <w:rsid w:val="00A44908"/>
    <w:rsid w:val="00A44CF5"/>
    <w:rsid w:val="00A46493"/>
    <w:rsid w:val="00A55DE0"/>
    <w:rsid w:val="00A57FB2"/>
    <w:rsid w:val="00A6441D"/>
    <w:rsid w:val="00A70D0B"/>
    <w:rsid w:val="00A7210C"/>
    <w:rsid w:val="00A73297"/>
    <w:rsid w:val="00A85138"/>
    <w:rsid w:val="00A85CD7"/>
    <w:rsid w:val="00A91593"/>
    <w:rsid w:val="00A922D5"/>
    <w:rsid w:val="00A94117"/>
    <w:rsid w:val="00A94696"/>
    <w:rsid w:val="00A94761"/>
    <w:rsid w:val="00A94E24"/>
    <w:rsid w:val="00A95343"/>
    <w:rsid w:val="00A975CA"/>
    <w:rsid w:val="00AA1512"/>
    <w:rsid w:val="00AA4F59"/>
    <w:rsid w:val="00AA61BC"/>
    <w:rsid w:val="00AA6D05"/>
    <w:rsid w:val="00AA737D"/>
    <w:rsid w:val="00AB349B"/>
    <w:rsid w:val="00AB4F4A"/>
    <w:rsid w:val="00AC193E"/>
    <w:rsid w:val="00AC2706"/>
    <w:rsid w:val="00AC3312"/>
    <w:rsid w:val="00AC4091"/>
    <w:rsid w:val="00AC6344"/>
    <w:rsid w:val="00AC727D"/>
    <w:rsid w:val="00AD09DF"/>
    <w:rsid w:val="00AD4339"/>
    <w:rsid w:val="00AD436A"/>
    <w:rsid w:val="00AE007A"/>
    <w:rsid w:val="00AE09A3"/>
    <w:rsid w:val="00AF10CB"/>
    <w:rsid w:val="00AF2AD3"/>
    <w:rsid w:val="00AF34E6"/>
    <w:rsid w:val="00AF462D"/>
    <w:rsid w:val="00B01B94"/>
    <w:rsid w:val="00B01D09"/>
    <w:rsid w:val="00B05763"/>
    <w:rsid w:val="00B076AD"/>
    <w:rsid w:val="00B0794C"/>
    <w:rsid w:val="00B100BD"/>
    <w:rsid w:val="00B13C19"/>
    <w:rsid w:val="00B14034"/>
    <w:rsid w:val="00B1551F"/>
    <w:rsid w:val="00B200D5"/>
    <w:rsid w:val="00B245A5"/>
    <w:rsid w:val="00B27367"/>
    <w:rsid w:val="00B27CB1"/>
    <w:rsid w:val="00B303E6"/>
    <w:rsid w:val="00B30B8E"/>
    <w:rsid w:val="00B31E0E"/>
    <w:rsid w:val="00B363A8"/>
    <w:rsid w:val="00B40CF9"/>
    <w:rsid w:val="00B40D25"/>
    <w:rsid w:val="00B40DE2"/>
    <w:rsid w:val="00B444DF"/>
    <w:rsid w:val="00B50A8B"/>
    <w:rsid w:val="00B53398"/>
    <w:rsid w:val="00B55CC8"/>
    <w:rsid w:val="00B56C6E"/>
    <w:rsid w:val="00B63153"/>
    <w:rsid w:val="00B643CC"/>
    <w:rsid w:val="00B648C9"/>
    <w:rsid w:val="00B655C4"/>
    <w:rsid w:val="00B666B2"/>
    <w:rsid w:val="00B66B03"/>
    <w:rsid w:val="00B67898"/>
    <w:rsid w:val="00B67F7A"/>
    <w:rsid w:val="00B70D34"/>
    <w:rsid w:val="00B72626"/>
    <w:rsid w:val="00B734A7"/>
    <w:rsid w:val="00B7466F"/>
    <w:rsid w:val="00B748D2"/>
    <w:rsid w:val="00B75DDE"/>
    <w:rsid w:val="00B75ED5"/>
    <w:rsid w:val="00B81433"/>
    <w:rsid w:val="00B819FB"/>
    <w:rsid w:val="00B82B36"/>
    <w:rsid w:val="00B84681"/>
    <w:rsid w:val="00B84DEC"/>
    <w:rsid w:val="00B9173C"/>
    <w:rsid w:val="00B91EE3"/>
    <w:rsid w:val="00B92746"/>
    <w:rsid w:val="00B938DF"/>
    <w:rsid w:val="00B9573D"/>
    <w:rsid w:val="00BA288C"/>
    <w:rsid w:val="00BA5A3C"/>
    <w:rsid w:val="00BA65CD"/>
    <w:rsid w:val="00BB0A00"/>
    <w:rsid w:val="00BB0B26"/>
    <w:rsid w:val="00BC1AA6"/>
    <w:rsid w:val="00BC3FC7"/>
    <w:rsid w:val="00BC4E84"/>
    <w:rsid w:val="00BC63A3"/>
    <w:rsid w:val="00BD284D"/>
    <w:rsid w:val="00BD4B14"/>
    <w:rsid w:val="00BD4E2C"/>
    <w:rsid w:val="00BD5971"/>
    <w:rsid w:val="00BD5B19"/>
    <w:rsid w:val="00BD76F6"/>
    <w:rsid w:val="00BD7C35"/>
    <w:rsid w:val="00BE3AE2"/>
    <w:rsid w:val="00BE6E1F"/>
    <w:rsid w:val="00BE78F6"/>
    <w:rsid w:val="00BF39C3"/>
    <w:rsid w:val="00BF7BA4"/>
    <w:rsid w:val="00C02DBD"/>
    <w:rsid w:val="00C02DC8"/>
    <w:rsid w:val="00C03731"/>
    <w:rsid w:val="00C055F6"/>
    <w:rsid w:val="00C058C7"/>
    <w:rsid w:val="00C1322E"/>
    <w:rsid w:val="00C2045F"/>
    <w:rsid w:val="00C2534C"/>
    <w:rsid w:val="00C30082"/>
    <w:rsid w:val="00C32EE9"/>
    <w:rsid w:val="00C34F21"/>
    <w:rsid w:val="00C4194D"/>
    <w:rsid w:val="00C42DD3"/>
    <w:rsid w:val="00C437D2"/>
    <w:rsid w:val="00C43A84"/>
    <w:rsid w:val="00C45664"/>
    <w:rsid w:val="00C47F18"/>
    <w:rsid w:val="00C52CD6"/>
    <w:rsid w:val="00C5597D"/>
    <w:rsid w:val="00C606BB"/>
    <w:rsid w:val="00C6116A"/>
    <w:rsid w:val="00C61523"/>
    <w:rsid w:val="00C6157B"/>
    <w:rsid w:val="00C63E90"/>
    <w:rsid w:val="00C65818"/>
    <w:rsid w:val="00C71074"/>
    <w:rsid w:val="00C72777"/>
    <w:rsid w:val="00C73012"/>
    <w:rsid w:val="00C74158"/>
    <w:rsid w:val="00C760CD"/>
    <w:rsid w:val="00C77ACC"/>
    <w:rsid w:val="00C86052"/>
    <w:rsid w:val="00C91E35"/>
    <w:rsid w:val="00C9620E"/>
    <w:rsid w:val="00C964E7"/>
    <w:rsid w:val="00CA13D7"/>
    <w:rsid w:val="00CA272A"/>
    <w:rsid w:val="00CB5D17"/>
    <w:rsid w:val="00CC6ED0"/>
    <w:rsid w:val="00CC7101"/>
    <w:rsid w:val="00CC7CAF"/>
    <w:rsid w:val="00CD364D"/>
    <w:rsid w:val="00CD3FCA"/>
    <w:rsid w:val="00CD7266"/>
    <w:rsid w:val="00CF0C14"/>
    <w:rsid w:val="00CF19BC"/>
    <w:rsid w:val="00CF1E45"/>
    <w:rsid w:val="00CF55C0"/>
    <w:rsid w:val="00CF5612"/>
    <w:rsid w:val="00CF7C60"/>
    <w:rsid w:val="00D00918"/>
    <w:rsid w:val="00D03C52"/>
    <w:rsid w:val="00D15EC5"/>
    <w:rsid w:val="00D164B7"/>
    <w:rsid w:val="00D16D88"/>
    <w:rsid w:val="00D24953"/>
    <w:rsid w:val="00D2591C"/>
    <w:rsid w:val="00D25CCB"/>
    <w:rsid w:val="00D27049"/>
    <w:rsid w:val="00D3446D"/>
    <w:rsid w:val="00D377E0"/>
    <w:rsid w:val="00D37C1B"/>
    <w:rsid w:val="00D37D5D"/>
    <w:rsid w:val="00D47AB0"/>
    <w:rsid w:val="00D50254"/>
    <w:rsid w:val="00D5031A"/>
    <w:rsid w:val="00D55ED1"/>
    <w:rsid w:val="00D63E19"/>
    <w:rsid w:val="00D6471A"/>
    <w:rsid w:val="00D648E6"/>
    <w:rsid w:val="00D6492C"/>
    <w:rsid w:val="00D6776B"/>
    <w:rsid w:val="00D70021"/>
    <w:rsid w:val="00D71300"/>
    <w:rsid w:val="00D7135E"/>
    <w:rsid w:val="00D74307"/>
    <w:rsid w:val="00D74C65"/>
    <w:rsid w:val="00D75BB9"/>
    <w:rsid w:val="00D81A50"/>
    <w:rsid w:val="00D8441C"/>
    <w:rsid w:val="00D84F99"/>
    <w:rsid w:val="00D854FB"/>
    <w:rsid w:val="00D870C2"/>
    <w:rsid w:val="00D93571"/>
    <w:rsid w:val="00D948CA"/>
    <w:rsid w:val="00D95592"/>
    <w:rsid w:val="00D965C1"/>
    <w:rsid w:val="00D96ED0"/>
    <w:rsid w:val="00D97FE2"/>
    <w:rsid w:val="00DA07E7"/>
    <w:rsid w:val="00DA0DCB"/>
    <w:rsid w:val="00DA1B99"/>
    <w:rsid w:val="00DA4FE6"/>
    <w:rsid w:val="00DB2FA7"/>
    <w:rsid w:val="00DB5606"/>
    <w:rsid w:val="00DB7BAE"/>
    <w:rsid w:val="00DC0C5F"/>
    <w:rsid w:val="00DC1C97"/>
    <w:rsid w:val="00DC3677"/>
    <w:rsid w:val="00DC5DF7"/>
    <w:rsid w:val="00DC7125"/>
    <w:rsid w:val="00DD4F8A"/>
    <w:rsid w:val="00DD586B"/>
    <w:rsid w:val="00DE11B2"/>
    <w:rsid w:val="00DE29B6"/>
    <w:rsid w:val="00DE3DC0"/>
    <w:rsid w:val="00DE3E71"/>
    <w:rsid w:val="00DE444D"/>
    <w:rsid w:val="00DE6F4F"/>
    <w:rsid w:val="00DE7829"/>
    <w:rsid w:val="00DF4C5D"/>
    <w:rsid w:val="00E0391F"/>
    <w:rsid w:val="00E10A24"/>
    <w:rsid w:val="00E15E28"/>
    <w:rsid w:val="00E224B4"/>
    <w:rsid w:val="00E23031"/>
    <w:rsid w:val="00E25207"/>
    <w:rsid w:val="00E30494"/>
    <w:rsid w:val="00E3228F"/>
    <w:rsid w:val="00E341AE"/>
    <w:rsid w:val="00E365CE"/>
    <w:rsid w:val="00E37808"/>
    <w:rsid w:val="00E37960"/>
    <w:rsid w:val="00E45564"/>
    <w:rsid w:val="00E46562"/>
    <w:rsid w:val="00E46681"/>
    <w:rsid w:val="00E50560"/>
    <w:rsid w:val="00E54AEE"/>
    <w:rsid w:val="00E56920"/>
    <w:rsid w:val="00E63A77"/>
    <w:rsid w:val="00E64BFC"/>
    <w:rsid w:val="00E757AA"/>
    <w:rsid w:val="00E76155"/>
    <w:rsid w:val="00E93521"/>
    <w:rsid w:val="00E9400C"/>
    <w:rsid w:val="00E96251"/>
    <w:rsid w:val="00EA02D4"/>
    <w:rsid w:val="00EA0CFF"/>
    <w:rsid w:val="00EA1BA0"/>
    <w:rsid w:val="00EA1DB6"/>
    <w:rsid w:val="00EA2D03"/>
    <w:rsid w:val="00EA2EFB"/>
    <w:rsid w:val="00EA4121"/>
    <w:rsid w:val="00EA6B4C"/>
    <w:rsid w:val="00EA7066"/>
    <w:rsid w:val="00EB118F"/>
    <w:rsid w:val="00EB19F3"/>
    <w:rsid w:val="00EB216F"/>
    <w:rsid w:val="00EB457E"/>
    <w:rsid w:val="00EB4F1F"/>
    <w:rsid w:val="00EB6F1F"/>
    <w:rsid w:val="00EC4443"/>
    <w:rsid w:val="00EC6161"/>
    <w:rsid w:val="00EC61F9"/>
    <w:rsid w:val="00ED0925"/>
    <w:rsid w:val="00ED3CEF"/>
    <w:rsid w:val="00ED4609"/>
    <w:rsid w:val="00ED4D04"/>
    <w:rsid w:val="00ED5C4C"/>
    <w:rsid w:val="00ED5FEE"/>
    <w:rsid w:val="00ED6169"/>
    <w:rsid w:val="00ED6601"/>
    <w:rsid w:val="00ED7A02"/>
    <w:rsid w:val="00EE2B10"/>
    <w:rsid w:val="00EE4337"/>
    <w:rsid w:val="00EF1E40"/>
    <w:rsid w:val="00EF2F8D"/>
    <w:rsid w:val="00EF3A2E"/>
    <w:rsid w:val="00F003CB"/>
    <w:rsid w:val="00F024FE"/>
    <w:rsid w:val="00F02627"/>
    <w:rsid w:val="00F0377A"/>
    <w:rsid w:val="00F07FD5"/>
    <w:rsid w:val="00F10195"/>
    <w:rsid w:val="00F126F4"/>
    <w:rsid w:val="00F13711"/>
    <w:rsid w:val="00F13B64"/>
    <w:rsid w:val="00F142F9"/>
    <w:rsid w:val="00F1480D"/>
    <w:rsid w:val="00F169E7"/>
    <w:rsid w:val="00F23EEB"/>
    <w:rsid w:val="00F26328"/>
    <w:rsid w:val="00F27123"/>
    <w:rsid w:val="00F306DF"/>
    <w:rsid w:val="00F318AC"/>
    <w:rsid w:val="00F32E03"/>
    <w:rsid w:val="00F33C75"/>
    <w:rsid w:val="00F35D64"/>
    <w:rsid w:val="00F431FA"/>
    <w:rsid w:val="00F4410C"/>
    <w:rsid w:val="00F44A4C"/>
    <w:rsid w:val="00F51A93"/>
    <w:rsid w:val="00F5346B"/>
    <w:rsid w:val="00F535E2"/>
    <w:rsid w:val="00F57F52"/>
    <w:rsid w:val="00F62FEB"/>
    <w:rsid w:val="00F65AEA"/>
    <w:rsid w:val="00F66CA3"/>
    <w:rsid w:val="00F676A8"/>
    <w:rsid w:val="00F679D2"/>
    <w:rsid w:val="00F730C3"/>
    <w:rsid w:val="00F756FB"/>
    <w:rsid w:val="00F81224"/>
    <w:rsid w:val="00F81475"/>
    <w:rsid w:val="00F928BC"/>
    <w:rsid w:val="00FA172A"/>
    <w:rsid w:val="00FA22EF"/>
    <w:rsid w:val="00FA282A"/>
    <w:rsid w:val="00FB0180"/>
    <w:rsid w:val="00FB3C07"/>
    <w:rsid w:val="00FB57BE"/>
    <w:rsid w:val="00FB57FF"/>
    <w:rsid w:val="00FB5D5F"/>
    <w:rsid w:val="00FC1A74"/>
    <w:rsid w:val="00FC3DA7"/>
    <w:rsid w:val="00FC474C"/>
    <w:rsid w:val="00FC59A0"/>
    <w:rsid w:val="00FD61FF"/>
    <w:rsid w:val="00FE0388"/>
    <w:rsid w:val="00FE1177"/>
    <w:rsid w:val="00FE12C8"/>
    <w:rsid w:val="00FE3F69"/>
    <w:rsid w:val="00FE623F"/>
    <w:rsid w:val="00FF0316"/>
    <w:rsid w:val="00FF06E7"/>
    <w:rsid w:val="012225F5"/>
    <w:rsid w:val="020B4A20"/>
    <w:rsid w:val="030B7303"/>
    <w:rsid w:val="05AC9790"/>
    <w:rsid w:val="05C69162"/>
    <w:rsid w:val="076261C3"/>
    <w:rsid w:val="07B26C6B"/>
    <w:rsid w:val="07FFE75D"/>
    <w:rsid w:val="09D8CCBA"/>
    <w:rsid w:val="0C35D2E6"/>
    <w:rsid w:val="0C6F4A6F"/>
    <w:rsid w:val="0C7A380F"/>
    <w:rsid w:val="0CC61F6A"/>
    <w:rsid w:val="0F35BB81"/>
    <w:rsid w:val="0F6D73A8"/>
    <w:rsid w:val="0F9C795E"/>
    <w:rsid w:val="103D6E27"/>
    <w:rsid w:val="1201A97E"/>
    <w:rsid w:val="130D9D66"/>
    <w:rsid w:val="141D349A"/>
    <w:rsid w:val="1427BC6E"/>
    <w:rsid w:val="15F03B52"/>
    <w:rsid w:val="16308912"/>
    <w:rsid w:val="16B74FC2"/>
    <w:rsid w:val="16C97C20"/>
    <w:rsid w:val="19EEF084"/>
    <w:rsid w:val="1B32BE1F"/>
    <w:rsid w:val="1B719888"/>
    <w:rsid w:val="1BE2B2EC"/>
    <w:rsid w:val="1D6EFBC7"/>
    <w:rsid w:val="1E1EF6BB"/>
    <w:rsid w:val="1E2C8097"/>
    <w:rsid w:val="1E62BEBA"/>
    <w:rsid w:val="1ECAB986"/>
    <w:rsid w:val="1ED5E7CD"/>
    <w:rsid w:val="1F0168D6"/>
    <w:rsid w:val="1F1C1844"/>
    <w:rsid w:val="1F59FAA5"/>
    <w:rsid w:val="1FBAC71C"/>
    <w:rsid w:val="2231205A"/>
    <w:rsid w:val="2253B906"/>
    <w:rsid w:val="2273A5FC"/>
    <w:rsid w:val="22926D2E"/>
    <w:rsid w:val="23F35DD6"/>
    <w:rsid w:val="2443933D"/>
    <w:rsid w:val="256E6F2B"/>
    <w:rsid w:val="2631A8C7"/>
    <w:rsid w:val="27405984"/>
    <w:rsid w:val="2777D4F7"/>
    <w:rsid w:val="27D7251D"/>
    <w:rsid w:val="2950212C"/>
    <w:rsid w:val="29C1E3C7"/>
    <w:rsid w:val="2A43E41F"/>
    <w:rsid w:val="2A9C549B"/>
    <w:rsid w:val="2C110122"/>
    <w:rsid w:val="2CE9CAB8"/>
    <w:rsid w:val="2D840E6C"/>
    <w:rsid w:val="2DE22830"/>
    <w:rsid w:val="2F4E05B7"/>
    <w:rsid w:val="30BCAB4D"/>
    <w:rsid w:val="30CE136D"/>
    <w:rsid w:val="314A1F78"/>
    <w:rsid w:val="31BBECAB"/>
    <w:rsid w:val="324EF604"/>
    <w:rsid w:val="32681E61"/>
    <w:rsid w:val="32B85ADF"/>
    <w:rsid w:val="32CC3687"/>
    <w:rsid w:val="355456FD"/>
    <w:rsid w:val="358696C6"/>
    <w:rsid w:val="376FE219"/>
    <w:rsid w:val="389D3296"/>
    <w:rsid w:val="38BE3788"/>
    <w:rsid w:val="3A311571"/>
    <w:rsid w:val="3AB45469"/>
    <w:rsid w:val="3BF5D84A"/>
    <w:rsid w:val="3C0FF9DE"/>
    <w:rsid w:val="3D117C15"/>
    <w:rsid w:val="3E2CE1AA"/>
    <w:rsid w:val="3E807330"/>
    <w:rsid w:val="3FC5EF57"/>
    <w:rsid w:val="402AC1A9"/>
    <w:rsid w:val="40CF3322"/>
    <w:rsid w:val="4121E3AB"/>
    <w:rsid w:val="426B0383"/>
    <w:rsid w:val="4375D2E9"/>
    <w:rsid w:val="43A657B3"/>
    <w:rsid w:val="43DDCB4F"/>
    <w:rsid w:val="4449CA9C"/>
    <w:rsid w:val="449FD18A"/>
    <w:rsid w:val="44DB84C5"/>
    <w:rsid w:val="4614BA6C"/>
    <w:rsid w:val="46292303"/>
    <w:rsid w:val="4841A375"/>
    <w:rsid w:val="48493F7F"/>
    <w:rsid w:val="4ADD8C9D"/>
    <w:rsid w:val="4BB16998"/>
    <w:rsid w:val="4C001AB2"/>
    <w:rsid w:val="4DA01748"/>
    <w:rsid w:val="4DA02C4E"/>
    <w:rsid w:val="4DEF5DB2"/>
    <w:rsid w:val="4EFE13F7"/>
    <w:rsid w:val="4F55250C"/>
    <w:rsid w:val="4F8B2E13"/>
    <w:rsid w:val="50140D41"/>
    <w:rsid w:val="50545164"/>
    <w:rsid w:val="5084DABB"/>
    <w:rsid w:val="5134D5AF"/>
    <w:rsid w:val="5220AB1C"/>
    <w:rsid w:val="53239865"/>
    <w:rsid w:val="538BF226"/>
    <w:rsid w:val="53A35320"/>
    <w:rsid w:val="53BC7B7D"/>
    <w:rsid w:val="57FCE8CF"/>
    <w:rsid w:val="5876C443"/>
    <w:rsid w:val="5A4FA9A0"/>
    <w:rsid w:val="5A9D981D"/>
    <w:rsid w:val="5AEEA1E1"/>
    <w:rsid w:val="5BD4F1E8"/>
    <w:rsid w:val="5DC1A1C6"/>
    <w:rsid w:val="5EA0785B"/>
    <w:rsid w:val="5F231AC3"/>
    <w:rsid w:val="5F49018B"/>
    <w:rsid w:val="5FE4508E"/>
    <w:rsid w:val="61D8191D"/>
    <w:rsid w:val="635516C3"/>
    <w:rsid w:val="635AB415"/>
    <w:rsid w:val="6421E0A1"/>
    <w:rsid w:val="64F273E7"/>
    <w:rsid w:val="65925C47"/>
    <w:rsid w:val="65B02726"/>
    <w:rsid w:val="66FAF46D"/>
    <w:rsid w:val="679FF46F"/>
    <w:rsid w:val="67B45148"/>
    <w:rsid w:val="6837B7EE"/>
    <w:rsid w:val="683FBA7A"/>
    <w:rsid w:val="68475AA1"/>
    <w:rsid w:val="6A65CD6A"/>
    <w:rsid w:val="6AABF3E6"/>
    <w:rsid w:val="6BB320AF"/>
    <w:rsid w:val="6D9D6E2C"/>
    <w:rsid w:val="6E1FFD35"/>
    <w:rsid w:val="6F393E8D"/>
    <w:rsid w:val="70C9BB43"/>
    <w:rsid w:val="70E73B4C"/>
    <w:rsid w:val="70F2D9CD"/>
    <w:rsid w:val="71420B31"/>
    <w:rsid w:val="715E53BE"/>
    <w:rsid w:val="7278CCD5"/>
    <w:rsid w:val="72948975"/>
    <w:rsid w:val="72B3ABB5"/>
    <w:rsid w:val="7478E857"/>
    <w:rsid w:val="75129F01"/>
    <w:rsid w:val="75933E93"/>
    <w:rsid w:val="75A88011"/>
    <w:rsid w:val="75B06D97"/>
    <w:rsid w:val="7627CAFF"/>
    <w:rsid w:val="783717CC"/>
    <w:rsid w:val="784A3FC3"/>
    <w:rsid w:val="789CF04C"/>
    <w:rsid w:val="78E80E59"/>
    <w:rsid w:val="790F2689"/>
    <w:rsid w:val="7B16AAAA"/>
    <w:rsid w:val="7B3D4E3D"/>
    <w:rsid w:val="7B4F964E"/>
    <w:rsid w:val="7C1FAF1B"/>
    <w:rsid w:val="7C46C74B"/>
    <w:rsid w:val="7CBD1C72"/>
    <w:rsid w:val="7D048889"/>
    <w:rsid w:val="7E80F8F8"/>
    <w:rsid w:val="7E87371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8881"/>
  <w15:docId w15:val="{23962584-CB51-45B1-A616-C4660089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08"/>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4CD"/>
  </w:style>
  <w:style w:type="paragraph" w:styleId="Footer">
    <w:name w:val="footer"/>
    <w:basedOn w:val="Normal"/>
    <w:link w:val="FooterChar"/>
    <w:uiPriority w:val="99"/>
    <w:unhideWhenUsed/>
    <w:rsid w:val="00842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4CD"/>
  </w:style>
  <w:style w:type="character" w:styleId="CommentReference">
    <w:name w:val="annotation reference"/>
    <w:basedOn w:val="DefaultParagraphFont"/>
    <w:uiPriority w:val="99"/>
    <w:semiHidden/>
    <w:unhideWhenUsed/>
    <w:rsid w:val="00E37808"/>
    <w:rPr>
      <w:sz w:val="16"/>
      <w:szCs w:val="16"/>
    </w:rPr>
  </w:style>
  <w:style w:type="paragraph" w:styleId="CommentText">
    <w:name w:val="annotation text"/>
    <w:basedOn w:val="Normal"/>
    <w:link w:val="CommentTextChar"/>
    <w:uiPriority w:val="99"/>
    <w:unhideWhenUsed/>
    <w:rsid w:val="00E37808"/>
    <w:pPr>
      <w:spacing w:line="240" w:lineRule="auto"/>
    </w:pPr>
    <w:rPr>
      <w:sz w:val="20"/>
      <w:szCs w:val="20"/>
    </w:rPr>
  </w:style>
  <w:style w:type="character" w:customStyle="1" w:styleId="CommentTextChar">
    <w:name w:val="Comment Text Char"/>
    <w:basedOn w:val="DefaultParagraphFont"/>
    <w:link w:val="CommentText"/>
    <w:uiPriority w:val="99"/>
    <w:rsid w:val="00E378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FE2"/>
    <w:rPr>
      <w:b/>
      <w:bCs/>
    </w:rPr>
  </w:style>
  <w:style w:type="character" w:customStyle="1" w:styleId="CommentSubjectChar">
    <w:name w:val="Comment Subject Char"/>
    <w:basedOn w:val="CommentTextChar"/>
    <w:link w:val="CommentSubject"/>
    <w:uiPriority w:val="99"/>
    <w:semiHidden/>
    <w:rsid w:val="00D97FE2"/>
    <w:rPr>
      <w:rFonts w:eastAsiaTheme="minorEastAsia"/>
      <w:b/>
      <w:bCs/>
      <w:sz w:val="20"/>
      <w:szCs w:val="20"/>
    </w:rPr>
  </w:style>
  <w:style w:type="paragraph" w:styleId="ListParagraph">
    <w:name w:val="List Paragraph"/>
    <w:basedOn w:val="Normal"/>
    <w:uiPriority w:val="34"/>
    <w:qFormat/>
    <w:rsid w:val="008E6830"/>
    <w:pPr>
      <w:ind w:left="720"/>
      <w:contextualSpacing/>
    </w:pPr>
  </w:style>
  <w:style w:type="character" w:styleId="Hyperlink">
    <w:name w:val="Hyperlink"/>
    <w:basedOn w:val="DefaultParagraphFont"/>
    <w:uiPriority w:val="99"/>
    <w:semiHidden/>
    <w:unhideWhenUsed/>
    <w:rsid w:val="00872C07"/>
    <w:rPr>
      <w:color w:val="0563C1"/>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81224"/>
    <w:pPr>
      <w:spacing w:after="0" w:line="240" w:lineRule="auto"/>
    </w:pPr>
    <w:rPr>
      <w:rFonts w:eastAsiaTheme="minorEastAsia"/>
      <w:sz w:val="21"/>
      <w:szCs w:val="21"/>
    </w:rPr>
  </w:style>
  <w:style w:type="paragraph" w:styleId="PlainText">
    <w:name w:val="Plain Text"/>
    <w:basedOn w:val="Normal"/>
    <w:link w:val="PlainTextChar"/>
    <w:uiPriority w:val="99"/>
    <w:unhideWhenUsed/>
    <w:rsid w:val="005A1157"/>
    <w:pPr>
      <w:spacing w:after="0" w:line="240" w:lineRule="auto"/>
    </w:pPr>
    <w:rPr>
      <w:rFonts w:ascii="Arial" w:eastAsiaTheme="minorHAnsi" w:hAnsi="Arial"/>
      <w:sz w:val="22"/>
    </w:rPr>
  </w:style>
  <w:style w:type="character" w:customStyle="1" w:styleId="PlainTextChar">
    <w:name w:val="Plain Text Char"/>
    <w:basedOn w:val="DefaultParagraphFont"/>
    <w:link w:val="PlainText"/>
    <w:uiPriority w:val="99"/>
    <w:rsid w:val="005A1157"/>
    <w:rPr>
      <w:rFonts w:ascii="Arial" w:eastAsiaTheme="minorHAnsi" w:hAnsi="Arial"/>
      <w:szCs w:val="21"/>
    </w:rPr>
  </w:style>
  <w:style w:type="character" w:styleId="Mention">
    <w:name w:val="Mention"/>
    <w:basedOn w:val="DefaultParagraphFont"/>
    <w:uiPriority w:val="99"/>
    <w:unhideWhenUsed/>
    <w:rsid w:val="00126296"/>
    <w:rPr>
      <w:color w:val="2B579A"/>
      <w:shd w:val="clear" w:color="auto" w:fill="E1DFDD"/>
    </w:rPr>
  </w:style>
  <w:style w:type="paragraph" w:customStyle="1" w:styleId="pf0">
    <w:name w:val="pf0"/>
    <w:basedOn w:val="Normal"/>
    <w:rsid w:val="00FA17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FA172A"/>
    <w:rPr>
      <w:rFonts w:ascii="Segoe UI" w:hAnsi="Segoe UI" w:cs="Segoe UI" w:hint="default"/>
      <w:sz w:val="18"/>
      <w:szCs w:val="18"/>
    </w:rPr>
  </w:style>
  <w:style w:type="table" w:styleId="TableGridLight">
    <w:name w:val="Grid Table Light"/>
    <w:basedOn w:val="TableNormal"/>
    <w:uiPriority w:val="40"/>
    <w:rsid w:val="007F3E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7F3EF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607">
      <w:bodyDiv w:val="1"/>
      <w:marLeft w:val="0"/>
      <w:marRight w:val="0"/>
      <w:marTop w:val="0"/>
      <w:marBottom w:val="0"/>
      <w:divBdr>
        <w:top w:val="none" w:sz="0" w:space="0" w:color="auto"/>
        <w:left w:val="none" w:sz="0" w:space="0" w:color="auto"/>
        <w:bottom w:val="none" w:sz="0" w:space="0" w:color="auto"/>
        <w:right w:val="none" w:sz="0" w:space="0" w:color="auto"/>
      </w:divBdr>
    </w:div>
    <w:div w:id="42872467">
      <w:bodyDiv w:val="1"/>
      <w:marLeft w:val="0"/>
      <w:marRight w:val="0"/>
      <w:marTop w:val="0"/>
      <w:marBottom w:val="0"/>
      <w:divBdr>
        <w:top w:val="none" w:sz="0" w:space="0" w:color="auto"/>
        <w:left w:val="none" w:sz="0" w:space="0" w:color="auto"/>
        <w:bottom w:val="none" w:sz="0" w:space="0" w:color="auto"/>
        <w:right w:val="none" w:sz="0" w:space="0" w:color="auto"/>
      </w:divBdr>
    </w:div>
    <w:div w:id="117914379">
      <w:bodyDiv w:val="1"/>
      <w:marLeft w:val="0"/>
      <w:marRight w:val="0"/>
      <w:marTop w:val="0"/>
      <w:marBottom w:val="0"/>
      <w:divBdr>
        <w:top w:val="none" w:sz="0" w:space="0" w:color="auto"/>
        <w:left w:val="none" w:sz="0" w:space="0" w:color="auto"/>
        <w:bottom w:val="none" w:sz="0" w:space="0" w:color="auto"/>
        <w:right w:val="none" w:sz="0" w:space="0" w:color="auto"/>
      </w:divBdr>
    </w:div>
    <w:div w:id="338823390">
      <w:bodyDiv w:val="1"/>
      <w:marLeft w:val="0"/>
      <w:marRight w:val="0"/>
      <w:marTop w:val="0"/>
      <w:marBottom w:val="0"/>
      <w:divBdr>
        <w:top w:val="none" w:sz="0" w:space="0" w:color="auto"/>
        <w:left w:val="none" w:sz="0" w:space="0" w:color="auto"/>
        <w:bottom w:val="none" w:sz="0" w:space="0" w:color="auto"/>
        <w:right w:val="none" w:sz="0" w:space="0" w:color="auto"/>
      </w:divBdr>
    </w:div>
    <w:div w:id="436947218">
      <w:bodyDiv w:val="1"/>
      <w:marLeft w:val="0"/>
      <w:marRight w:val="0"/>
      <w:marTop w:val="0"/>
      <w:marBottom w:val="0"/>
      <w:divBdr>
        <w:top w:val="none" w:sz="0" w:space="0" w:color="auto"/>
        <w:left w:val="none" w:sz="0" w:space="0" w:color="auto"/>
        <w:bottom w:val="none" w:sz="0" w:space="0" w:color="auto"/>
        <w:right w:val="none" w:sz="0" w:space="0" w:color="auto"/>
      </w:divBdr>
    </w:div>
    <w:div w:id="468014925">
      <w:bodyDiv w:val="1"/>
      <w:marLeft w:val="0"/>
      <w:marRight w:val="0"/>
      <w:marTop w:val="0"/>
      <w:marBottom w:val="0"/>
      <w:divBdr>
        <w:top w:val="none" w:sz="0" w:space="0" w:color="auto"/>
        <w:left w:val="none" w:sz="0" w:space="0" w:color="auto"/>
        <w:bottom w:val="none" w:sz="0" w:space="0" w:color="auto"/>
        <w:right w:val="none" w:sz="0" w:space="0" w:color="auto"/>
      </w:divBdr>
    </w:div>
    <w:div w:id="501705321">
      <w:bodyDiv w:val="1"/>
      <w:marLeft w:val="0"/>
      <w:marRight w:val="0"/>
      <w:marTop w:val="0"/>
      <w:marBottom w:val="0"/>
      <w:divBdr>
        <w:top w:val="none" w:sz="0" w:space="0" w:color="auto"/>
        <w:left w:val="none" w:sz="0" w:space="0" w:color="auto"/>
        <w:bottom w:val="none" w:sz="0" w:space="0" w:color="auto"/>
        <w:right w:val="none" w:sz="0" w:space="0" w:color="auto"/>
      </w:divBdr>
    </w:div>
    <w:div w:id="794376013">
      <w:bodyDiv w:val="1"/>
      <w:marLeft w:val="0"/>
      <w:marRight w:val="0"/>
      <w:marTop w:val="0"/>
      <w:marBottom w:val="0"/>
      <w:divBdr>
        <w:top w:val="none" w:sz="0" w:space="0" w:color="auto"/>
        <w:left w:val="none" w:sz="0" w:space="0" w:color="auto"/>
        <w:bottom w:val="none" w:sz="0" w:space="0" w:color="auto"/>
        <w:right w:val="none" w:sz="0" w:space="0" w:color="auto"/>
      </w:divBdr>
    </w:div>
    <w:div w:id="874780475">
      <w:bodyDiv w:val="1"/>
      <w:marLeft w:val="0"/>
      <w:marRight w:val="0"/>
      <w:marTop w:val="0"/>
      <w:marBottom w:val="0"/>
      <w:divBdr>
        <w:top w:val="none" w:sz="0" w:space="0" w:color="auto"/>
        <w:left w:val="none" w:sz="0" w:space="0" w:color="auto"/>
        <w:bottom w:val="none" w:sz="0" w:space="0" w:color="auto"/>
        <w:right w:val="none" w:sz="0" w:space="0" w:color="auto"/>
      </w:divBdr>
    </w:div>
    <w:div w:id="935020349">
      <w:bodyDiv w:val="1"/>
      <w:marLeft w:val="0"/>
      <w:marRight w:val="0"/>
      <w:marTop w:val="0"/>
      <w:marBottom w:val="0"/>
      <w:divBdr>
        <w:top w:val="none" w:sz="0" w:space="0" w:color="auto"/>
        <w:left w:val="none" w:sz="0" w:space="0" w:color="auto"/>
        <w:bottom w:val="none" w:sz="0" w:space="0" w:color="auto"/>
        <w:right w:val="none" w:sz="0" w:space="0" w:color="auto"/>
      </w:divBdr>
    </w:div>
    <w:div w:id="980961036">
      <w:bodyDiv w:val="1"/>
      <w:marLeft w:val="0"/>
      <w:marRight w:val="0"/>
      <w:marTop w:val="0"/>
      <w:marBottom w:val="0"/>
      <w:divBdr>
        <w:top w:val="none" w:sz="0" w:space="0" w:color="auto"/>
        <w:left w:val="none" w:sz="0" w:space="0" w:color="auto"/>
        <w:bottom w:val="none" w:sz="0" w:space="0" w:color="auto"/>
        <w:right w:val="none" w:sz="0" w:space="0" w:color="auto"/>
      </w:divBdr>
    </w:div>
    <w:div w:id="1018585761">
      <w:bodyDiv w:val="1"/>
      <w:marLeft w:val="0"/>
      <w:marRight w:val="0"/>
      <w:marTop w:val="0"/>
      <w:marBottom w:val="0"/>
      <w:divBdr>
        <w:top w:val="none" w:sz="0" w:space="0" w:color="auto"/>
        <w:left w:val="none" w:sz="0" w:space="0" w:color="auto"/>
        <w:bottom w:val="none" w:sz="0" w:space="0" w:color="auto"/>
        <w:right w:val="none" w:sz="0" w:space="0" w:color="auto"/>
      </w:divBdr>
    </w:div>
    <w:div w:id="1119105531">
      <w:bodyDiv w:val="1"/>
      <w:marLeft w:val="0"/>
      <w:marRight w:val="0"/>
      <w:marTop w:val="0"/>
      <w:marBottom w:val="0"/>
      <w:divBdr>
        <w:top w:val="none" w:sz="0" w:space="0" w:color="auto"/>
        <w:left w:val="none" w:sz="0" w:space="0" w:color="auto"/>
        <w:bottom w:val="none" w:sz="0" w:space="0" w:color="auto"/>
        <w:right w:val="none" w:sz="0" w:space="0" w:color="auto"/>
      </w:divBdr>
    </w:div>
    <w:div w:id="1124347090">
      <w:bodyDiv w:val="1"/>
      <w:marLeft w:val="0"/>
      <w:marRight w:val="0"/>
      <w:marTop w:val="0"/>
      <w:marBottom w:val="0"/>
      <w:divBdr>
        <w:top w:val="none" w:sz="0" w:space="0" w:color="auto"/>
        <w:left w:val="none" w:sz="0" w:space="0" w:color="auto"/>
        <w:bottom w:val="none" w:sz="0" w:space="0" w:color="auto"/>
        <w:right w:val="none" w:sz="0" w:space="0" w:color="auto"/>
      </w:divBdr>
    </w:div>
    <w:div w:id="1142649659">
      <w:bodyDiv w:val="1"/>
      <w:marLeft w:val="0"/>
      <w:marRight w:val="0"/>
      <w:marTop w:val="0"/>
      <w:marBottom w:val="0"/>
      <w:divBdr>
        <w:top w:val="none" w:sz="0" w:space="0" w:color="auto"/>
        <w:left w:val="none" w:sz="0" w:space="0" w:color="auto"/>
        <w:bottom w:val="none" w:sz="0" w:space="0" w:color="auto"/>
        <w:right w:val="none" w:sz="0" w:space="0" w:color="auto"/>
      </w:divBdr>
    </w:div>
    <w:div w:id="1213346654">
      <w:bodyDiv w:val="1"/>
      <w:marLeft w:val="0"/>
      <w:marRight w:val="0"/>
      <w:marTop w:val="0"/>
      <w:marBottom w:val="0"/>
      <w:divBdr>
        <w:top w:val="none" w:sz="0" w:space="0" w:color="auto"/>
        <w:left w:val="none" w:sz="0" w:space="0" w:color="auto"/>
        <w:bottom w:val="none" w:sz="0" w:space="0" w:color="auto"/>
        <w:right w:val="none" w:sz="0" w:space="0" w:color="auto"/>
      </w:divBdr>
    </w:div>
    <w:div w:id="1373769519">
      <w:bodyDiv w:val="1"/>
      <w:marLeft w:val="0"/>
      <w:marRight w:val="0"/>
      <w:marTop w:val="0"/>
      <w:marBottom w:val="0"/>
      <w:divBdr>
        <w:top w:val="none" w:sz="0" w:space="0" w:color="auto"/>
        <w:left w:val="none" w:sz="0" w:space="0" w:color="auto"/>
        <w:bottom w:val="none" w:sz="0" w:space="0" w:color="auto"/>
        <w:right w:val="none" w:sz="0" w:space="0" w:color="auto"/>
      </w:divBdr>
    </w:div>
    <w:div w:id="1406688072">
      <w:bodyDiv w:val="1"/>
      <w:marLeft w:val="0"/>
      <w:marRight w:val="0"/>
      <w:marTop w:val="0"/>
      <w:marBottom w:val="0"/>
      <w:divBdr>
        <w:top w:val="none" w:sz="0" w:space="0" w:color="auto"/>
        <w:left w:val="none" w:sz="0" w:space="0" w:color="auto"/>
        <w:bottom w:val="none" w:sz="0" w:space="0" w:color="auto"/>
        <w:right w:val="none" w:sz="0" w:space="0" w:color="auto"/>
      </w:divBdr>
    </w:div>
    <w:div w:id="1580864916">
      <w:bodyDiv w:val="1"/>
      <w:marLeft w:val="0"/>
      <w:marRight w:val="0"/>
      <w:marTop w:val="0"/>
      <w:marBottom w:val="0"/>
      <w:divBdr>
        <w:top w:val="none" w:sz="0" w:space="0" w:color="auto"/>
        <w:left w:val="none" w:sz="0" w:space="0" w:color="auto"/>
        <w:bottom w:val="none" w:sz="0" w:space="0" w:color="auto"/>
        <w:right w:val="none" w:sz="0" w:space="0" w:color="auto"/>
      </w:divBdr>
    </w:div>
    <w:div w:id="1646425191">
      <w:bodyDiv w:val="1"/>
      <w:marLeft w:val="0"/>
      <w:marRight w:val="0"/>
      <w:marTop w:val="0"/>
      <w:marBottom w:val="0"/>
      <w:divBdr>
        <w:top w:val="none" w:sz="0" w:space="0" w:color="auto"/>
        <w:left w:val="none" w:sz="0" w:space="0" w:color="auto"/>
        <w:bottom w:val="none" w:sz="0" w:space="0" w:color="auto"/>
        <w:right w:val="none" w:sz="0" w:space="0" w:color="auto"/>
      </w:divBdr>
    </w:div>
    <w:div w:id="1749110871">
      <w:bodyDiv w:val="1"/>
      <w:marLeft w:val="0"/>
      <w:marRight w:val="0"/>
      <w:marTop w:val="0"/>
      <w:marBottom w:val="0"/>
      <w:divBdr>
        <w:top w:val="none" w:sz="0" w:space="0" w:color="auto"/>
        <w:left w:val="none" w:sz="0" w:space="0" w:color="auto"/>
        <w:bottom w:val="none" w:sz="0" w:space="0" w:color="auto"/>
        <w:right w:val="none" w:sz="0" w:space="0" w:color="auto"/>
      </w:divBdr>
    </w:div>
    <w:div w:id="2066904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SharedWithUsers xmlns="30338016-c1d6-4fdb-b00f-adf827b88ff7">
      <UserInfo>
        <DisplayName>Megan Jones</DisplayName>
        <AccountId>60</AccountId>
        <AccountType/>
      </UserInfo>
      <UserInfo>
        <DisplayName>Victoria Armstrong</DisplayName>
        <AccountId>13</AccountId>
        <AccountType/>
      </UserInfo>
      <UserInfo>
        <DisplayName>Rida Leung</DisplayName>
        <AccountId>14</AccountId>
        <AccountType/>
      </UserInfo>
      <UserInfo>
        <DisplayName>Amber O’Shea</DisplayName>
        <AccountId>18</AccountId>
        <AccountType/>
      </UserInfo>
      <UserInfo>
        <DisplayName>Clara Pirani</DisplayName>
        <AccountId>134</AccountId>
        <AccountType/>
      </UserInfo>
      <UserInfo>
        <DisplayName>Stephanie Littlewood</DisplayName>
        <AccountId>26</AccountId>
        <AccountType/>
      </UserInfo>
      <UserInfo>
        <DisplayName>Corene Strauss</DisplayName>
        <AccountId>96</AccountId>
        <AccountType/>
      </UserInfo>
    </SharedWithUsers>
    <lcf76f155ced4ddcb4097134ff3c332f xmlns="6dc0d04f-edfa-487b-9770-7cfd4c6ed37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8" ma:contentTypeDescription="Create a new document." ma:contentTypeScope="" ma:versionID="068c59529b6989d52c7f5a0bfaf9c28f">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55d1abc959821f517c5a6eeaf00ac304"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2aa6173-eaf2-40c1-969e-929077592c82}"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03ae607-e6bb-444c-82eb-582b60818d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630CE-C59B-407C-9F92-64D8CD3B2050}">
  <ds:schemaRefs>
    <ds:schemaRef ds:uri="http://schemas.microsoft.com/sharepoint/v3/contenttype/forms"/>
  </ds:schemaRefs>
</ds:datastoreItem>
</file>

<file path=customXml/itemProps2.xml><?xml version="1.0" encoding="utf-8"?>
<ds:datastoreItem xmlns:ds="http://schemas.openxmlformats.org/officeDocument/2006/customXml" ds:itemID="{130EDA4D-02DD-4061-9E8F-06A50D4DCDA2}">
  <ds:schemaRefs>
    <ds:schemaRef ds:uri="http://schemas.microsoft.com/office/2006/metadata/properties"/>
    <ds:schemaRef ds:uri="http://www.w3.org/2000/xmlns/"/>
    <ds:schemaRef ds:uri="30338016-c1d6-4fdb-b00f-adf827b88ff7"/>
    <ds:schemaRef ds:uri="http://www.w3.org/2001/XMLSchema-instance"/>
    <ds:schemaRef ds:uri="http://schemas.microsoft.com/office/infopath/2007/PartnerControls"/>
    <ds:schemaRef ds:uri="6dc0d04f-edfa-487b-9770-7cfd4c6ed37d"/>
  </ds:schemaRefs>
</ds:datastoreItem>
</file>

<file path=customXml/itemProps3.xml><?xml version="1.0" encoding="utf-8"?>
<ds:datastoreItem xmlns:ds="http://schemas.openxmlformats.org/officeDocument/2006/customXml" ds:itemID="{24E0422F-5DCD-40FC-BCB6-44F3D5611946}">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FED0B909-F4E3-4F91-A9D3-0037811179E1}">
  <ds:schemaRefs>
    <ds:schemaRef ds:uri="http://schemas.microsoft.com/office/2006/metadata/contentType"/>
    <ds:schemaRef ds:uri="http://schemas.microsoft.com/office/2006/metadata/properties/metaAttributes"/>
    <ds:schemaRef ds:uri="http://www.w3.org/2000/xmlns/"/>
    <ds:schemaRef ds:uri="http://www.w3.org/2001/XMLSchema"/>
    <ds:schemaRef ds:uri="30338016-c1d6-4fdb-b00f-adf827b88ff7"/>
    <ds:schemaRef ds:uri="6dc0d04f-edfa-487b-9770-7cfd4c6ed37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Armstrong</dc:creator>
  <cp:keywords/>
  <dc:description/>
  <cp:lastModifiedBy>Victoria Armstrong</cp:lastModifiedBy>
  <cp:revision>139</cp:revision>
  <dcterms:created xsi:type="dcterms:W3CDTF">2023-03-21T14:55:00Z</dcterms:created>
  <dcterms:modified xsi:type="dcterms:W3CDTF">2023-05-10T02:13:00Z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y fmtid="{D5CDD505-2E9C-101B-9397-08002B2CF9AE}" pid="4" name="MediaServiceImageTags">
    <vt:lpwstr/>
  </property>
</Properties>
</file>